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D1045" w14:textId="77777777" w:rsidR="00D5263F" w:rsidRPr="00C54E56" w:rsidRDefault="00D5263F">
      <w:pPr>
        <w:rPr>
          <w:sz w:val="20"/>
          <w:szCs w:val="20"/>
          <w:lang w:val="fr-FR"/>
        </w:rPr>
      </w:pPr>
    </w:p>
    <w:p w14:paraId="748F70E9" w14:textId="426E96B7" w:rsidR="00D5263F" w:rsidRPr="00C54E56" w:rsidRDefault="00D5263F">
      <w:pPr>
        <w:rPr>
          <w:sz w:val="20"/>
          <w:szCs w:val="20"/>
          <w:lang w:val="fr-FR"/>
        </w:rPr>
      </w:pPr>
      <w:r w:rsidRPr="00C54E56">
        <w:rPr>
          <w:sz w:val="20"/>
          <w:szCs w:val="20"/>
          <w:lang w:val="fr-FR"/>
        </w:rPr>
        <w:t xml:space="preserve">Date : </w:t>
      </w:r>
      <w:r w:rsidR="00C54E56" w:rsidRPr="00C54E56">
        <w:rPr>
          <w:sz w:val="20"/>
          <w:szCs w:val="20"/>
          <w:lang w:val="fr-FR"/>
        </w:rPr>
        <w:tab/>
      </w:r>
      <w:r w:rsidR="00C54E56" w:rsidRPr="00C54E56">
        <w:rPr>
          <w:sz w:val="20"/>
          <w:szCs w:val="20"/>
          <w:lang w:val="fr-FR"/>
        </w:rPr>
        <w:tab/>
      </w:r>
      <w:r w:rsidRPr="00C54E56">
        <w:rPr>
          <w:sz w:val="20"/>
          <w:szCs w:val="20"/>
          <w:lang w:val="fr-FR"/>
        </w:rPr>
        <w:t>30/12/2024</w:t>
      </w:r>
    </w:p>
    <w:p w14:paraId="1A962187" w14:textId="77777777" w:rsidR="00C54E56" w:rsidRPr="00C54E56" w:rsidRDefault="00D5263F">
      <w:pPr>
        <w:rPr>
          <w:sz w:val="20"/>
          <w:szCs w:val="20"/>
          <w:lang w:val="fr-FR"/>
        </w:rPr>
      </w:pPr>
      <w:r w:rsidRPr="00C54E56">
        <w:rPr>
          <w:sz w:val="20"/>
          <w:szCs w:val="20"/>
          <w:lang w:val="fr-FR"/>
        </w:rPr>
        <w:t xml:space="preserve">Objectifs : </w:t>
      </w:r>
      <w:r w:rsidR="00C54E56" w:rsidRPr="00C54E56">
        <w:rPr>
          <w:sz w:val="20"/>
          <w:szCs w:val="20"/>
          <w:lang w:val="fr-FR"/>
        </w:rPr>
        <w:tab/>
        <w:t>identification</w:t>
      </w:r>
      <w:r w:rsidR="00283C74" w:rsidRPr="00C54E56">
        <w:rPr>
          <w:sz w:val="20"/>
          <w:szCs w:val="20"/>
          <w:lang w:val="fr-FR"/>
        </w:rPr>
        <w:t xml:space="preserve"> des </w:t>
      </w:r>
      <w:r w:rsidR="00C54E56" w:rsidRPr="00C54E56">
        <w:rPr>
          <w:sz w:val="20"/>
          <w:szCs w:val="20"/>
          <w:lang w:val="fr-FR"/>
        </w:rPr>
        <w:t xml:space="preserve">améliorations possibles ou nécessaires dans le cadre de </w:t>
      </w:r>
    </w:p>
    <w:p w14:paraId="3CFB6780" w14:textId="4616B54F" w:rsidR="00C54E56" w:rsidRPr="00C54E56" w:rsidRDefault="00C54E56" w:rsidP="00C54E56">
      <w:pPr>
        <w:ind w:left="708" w:firstLine="708"/>
        <w:rPr>
          <w:sz w:val="20"/>
          <w:szCs w:val="20"/>
          <w:lang w:val="fr-FR"/>
        </w:rPr>
      </w:pPr>
      <w:proofErr w:type="gramStart"/>
      <w:r w:rsidRPr="00C54E56">
        <w:rPr>
          <w:sz w:val="20"/>
          <w:szCs w:val="20"/>
          <w:lang w:val="fr-FR"/>
        </w:rPr>
        <w:t>l’utilisation</w:t>
      </w:r>
      <w:proofErr w:type="gramEnd"/>
      <w:r w:rsidRPr="00C54E56">
        <w:rPr>
          <w:sz w:val="20"/>
          <w:szCs w:val="20"/>
          <w:lang w:val="fr-FR"/>
        </w:rPr>
        <w:t xml:space="preserve"> d’ISQM Manager (</w:t>
      </w:r>
      <w:proofErr w:type="spellStart"/>
      <w:r w:rsidRPr="00C54E56">
        <w:rPr>
          <w:sz w:val="20"/>
          <w:szCs w:val="20"/>
          <w:lang w:val="fr-FR"/>
        </w:rPr>
        <w:t>AuditYX</w:t>
      </w:r>
      <w:proofErr w:type="spellEnd"/>
      <w:r w:rsidRPr="00C54E56">
        <w:rPr>
          <w:sz w:val="20"/>
          <w:szCs w:val="20"/>
          <w:lang w:val="fr-FR"/>
        </w:rPr>
        <w:t>).</w:t>
      </w:r>
    </w:p>
    <w:p w14:paraId="4B11CC31" w14:textId="77777777" w:rsidR="00C54E56" w:rsidRPr="00C54E56" w:rsidRDefault="00C54E56">
      <w:pPr>
        <w:rPr>
          <w:sz w:val="20"/>
          <w:szCs w:val="20"/>
          <w:lang w:val="fr-FR"/>
        </w:rPr>
      </w:pPr>
      <w:r w:rsidRPr="00C54E56">
        <w:rPr>
          <w:sz w:val="20"/>
          <w:szCs w:val="20"/>
          <w:lang w:val="fr-FR"/>
        </w:rPr>
        <w:t xml:space="preserve">Méthode : </w:t>
      </w:r>
      <w:r w:rsidRPr="00C54E56">
        <w:rPr>
          <w:sz w:val="20"/>
          <w:szCs w:val="20"/>
          <w:lang w:val="fr-FR"/>
        </w:rPr>
        <w:tab/>
        <w:t xml:space="preserve">Tests sur base d’une liste de </w:t>
      </w:r>
      <w:r w:rsidR="00D5263F" w:rsidRPr="00C54E56">
        <w:rPr>
          <w:sz w:val="20"/>
          <w:szCs w:val="20"/>
          <w:lang w:val="fr-FR"/>
        </w:rPr>
        <w:t>scénarios</w:t>
      </w:r>
      <w:r w:rsidRPr="00C54E56">
        <w:rPr>
          <w:sz w:val="20"/>
          <w:szCs w:val="20"/>
          <w:lang w:val="fr-FR"/>
        </w:rPr>
        <w:t xml:space="preserve"> simplifiés </w:t>
      </w:r>
      <w:r w:rsidR="00D5263F" w:rsidRPr="00C54E56">
        <w:rPr>
          <w:sz w:val="20"/>
          <w:szCs w:val="20"/>
          <w:lang w:val="fr-FR"/>
        </w:rPr>
        <w:t xml:space="preserve">/cas concrets </w:t>
      </w:r>
      <w:r w:rsidR="00283C74" w:rsidRPr="00C54E56">
        <w:rPr>
          <w:sz w:val="20"/>
          <w:szCs w:val="20"/>
          <w:lang w:val="fr-FR"/>
        </w:rPr>
        <w:t>dans le</w:t>
      </w:r>
    </w:p>
    <w:p w14:paraId="6ED885D3" w14:textId="0AA35487" w:rsidR="00D5263F" w:rsidRPr="00C54E56" w:rsidRDefault="00283C74" w:rsidP="00C54E56">
      <w:pPr>
        <w:ind w:left="1416"/>
        <w:rPr>
          <w:sz w:val="20"/>
          <w:szCs w:val="20"/>
          <w:lang w:val="fr-FR"/>
        </w:rPr>
      </w:pPr>
      <w:proofErr w:type="gramStart"/>
      <w:r w:rsidRPr="00C54E56">
        <w:rPr>
          <w:sz w:val="20"/>
          <w:szCs w:val="20"/>
          <w:lang w:val="fr-FR"/>
        </w:rPr>
        <w:t>cadre</w:t>
      </w:r>
      <w:proofErr w:type="gramEnd"/>
      <w:r w:rsidRPr="00C54E56">
        <w:rPr>
          <w:sz w:val="20"/>
          <w:szCs w:val="20"/>
          <w:lang w:val="fr-FR"/>
        </w:rPr>
        <w:t xml:space="preserve"> de l’utilisation d’ISQM Manager.</w:t>
      </w:r>
      <w:r w:rsidR="00C54E56" w:rsidRPr="00C54E56">
        <w:rPr>
          <w:sz w:val="20"/>
          <w:szCs w:val="20"/>
          <w:lang w:val="fr-FR"/>
        </w:rPr>
        <w:t xml:space="preserve"> Utilisation de l’environnement de production (IRE) et de test (audit).</w:t>
      </w:r>
    </w:p>
    <w:p w14:paraId="0D0B0AE9" w14:textId="77777777" w:rsidR="00C54E56" w:rsidRPr="00C54E56" w:rsidRDefault="00C54E56">
      <w:pPr>
        <w:rPr>
          <w:sz w:val="20"/>
          <w:szCs w:val="20"/>
          <w:lang w:val="fr-FR"/>
        </w:rPr>
      </w:pPr>
    </w:p>
    <w:p w14:paraId="16ABFCC8" w14:textId="36EE6987" w:rsidR="00283C74" w:rsidRPr="00C54E56" w:rsidRDefault="00283C74">
      <w:pPr>
        <w:rPr>
          <w:sz w:val="20"/>
          <w:szCs w:val="20"/>
          <w:lang w:val="fr-FR"/>
        </w:rPr>
      </w:pPr>
      <w:r w:rsidRPr="00C54E56">
        <w:rPr>
          <w:sz w:val="20"/>
          <w:szCs w:val="20"/>
          <w:lang w:val="fr-FR"/>
        </w:rPr>
        <w:t xml:space="preserve">Participants : </w:t>
      </w:r>
      <w:r w:rsidR="00C54E56" w:rsidRPr="00C54E56">
        <w:rPr>
          <w:sz w:val="20"/>
          <w:szCs w:val="20"/>
          <w:lang w:val="fr-FR"/>
        </w:rPr>
        <w:tab/>
      </w:r>
      <w:r w:rsidRPr="00C54E56">
        <w:rPr>
          <w:sz w:val="20"/>
          <w:szCs w:val="20"/>
          <w:lang w:val="fr-FR"/>
        </w:rPr>
        <w:t>Dimitri Vannieuwenhuyze, Olivier de Bonhome</w:t>
      </w:r>
    </w:p>
    <w:p w14:paraId="7A993F28" w14:textId="77777777" w:rsidR="00C54E56" w:rsidRPr="00C54E56" w:rsidRDefault="00C54E56">
      <w:pPr>
        <w:rPr>
          <w:sz w:val="20"/>
          <w:szCs w:val="20"/>
          <w:lang w:val="fr-FR"/>
        </w:rPr>
      </w:pPr>
    </w:p>
    <w:p w14:paraId="263A61D8" w14:textId="43629769" w:rsidR="00C54E56" w:rsidRPr="00C54E56" w:rsidRDefault="00C54E56">
      <w:pPr>
        <w:rPr>
          <w:sz w:val="20"/>
          <w:szCs w:val="20"/>
          <w:lang w:val="fr-FR"/>
        </w:rPr>
      </w:pPr>
      <w:r w:rsidRPr="00C54E56">
        <w:rPr>
          <w:sz w:val="20"/>
          <w:szCs w:val="20"/>
          <w:lang w:val="fr-FR"/>
        </w:rPr>
        <w:t>Catégorisation des constats :</w:t>
      </w:r>
    </w:p>
    <w:p w14:paraId="2B3D860D" w14:textId="17212675" w:rsidR="00166A30" w:rsidRPr="00C54E56" w:rsidRDefault="00166A30" w:rsidP="00C54E56">
      <w:pPr>
        <w:ind w:left="708"/>
        <w:rPr>
          <w:sz w:val="20"/>
          <w:szCs w:val="20"/>
          <w:lang w:val="fr-FR"/>
        </w:rPr>
      </w:pPr>
      <w:r w:rsidRPr="00C54E56">
        <w:rPr>
          <w:sz w:val="20"/>
          <w:szCs w:val="20"/>
          <w:lang w:val="fr-FR"/>
        </w:rPr>
        <w:t>(S) Point pouvant faire l’objet d’une amélioration, non bloquant</w:t>
      </w:r>
    </w:p>
    <w:p w14:paraId="64A9D0B4" w14:textId="71E5236D" w:rsidR="00166A30" w:rsidRPr="00C54E56" w:rsidRDefault="00166A30" w:rsidP="00C54E56">
      <w:pPr>
        <w:ind w:left="708"/>
        <w:rPr>
          <w:sz w:val="20"/>
          <w:szCs w:val="20"/>
          <w:lang w:val="fr-FR"/>
        </w:rPr>
      </w:pPr>
      <w:r w:rsidRPr="00C54E56">
        <w:rPr>
          <w:sz w:val="20"/>
          <w:szCs w:val="20"/>
          <w:lang w:val="fr-FR"/>
        </w:rPr>
        <w:t xml:space="preserve">(R) Point </w:t>
      </w:r>
      <w:r w:rsidR="005F234C" w:rsidRPr="00C54E56">
        <w:rPr>
          <w:sz w:val="20"/>
          <w:szCs w:val="20"/>
          <w:lang w:val="fr-FR"/>
        </w:rPr>
        <w:t>à améliorer,</w:t>
      </w:r>
      <w:r w:rsidRPr="00C54E56">
        <w:rPr>
          <w:sz w:val="20"/>
          <w:szCs w:val="20"/>
          <w:lang w:val="fr-FR"/>
        </w:rPr>
        <w:t xml:space="preserve"> non bloquant</w:t>
      </w:r>
    </w:p>
    <w:p w14:paraId="68AE7D23" w14:textId="2F878CEE" w:rsidR="00166A30" w:rsidRPr="00C54E56" w:rsidRDefault="00166A30" w:rsidP="00C54E56">
      <w:pPr>
        <w:ind w:left="708"/>
        <w:rPr>
          <w:sz w:val="20"/>
          <w:szCs w:val="20"/>
          <w:lang w:val="fr-FR"/>
        </w:rPr>
      </w:pPr>
      <w:r w:rsidRPr="00C54E56">
        <w:rPr>
          <w:sz w:val="20"/>
          <w:szCs w:val="20"/>
          <w:lang w:val="fr-FR"/>
        </w:rPr>
        <w:t>(X) Point bloquant, bug possible/avéré</w:t>
      </w:r>
    </w:p>
    <w:p w14:paraId="03A1039C" w14:textId="727BF529" w:rsidR="00166A30" w:rsidRPr="00C54E56" w:rsidRDefault="00C76ED4" w:rsidP="00C54E56">
      <w:pPr>
        <w:ind w:left="708"/>
        <w:rPr>
          <w:sz w:val="20"/>
          <w:szCs w:val="20"/>
          <w:lang w:val="fr-FR"/>
        </w:rPr>
      </w:pPr>
      <w:r w:rsidRPr="00C54E56">
        <w:rPr>
          <w:sz w:val="20"/>
          <w:szCs w:val="20"/>
          <w:lang w:val="fr-FR"/>
        </w:rPr>
        <w:t>(XC) Point bloquant, critique</w:t>
      </w:r>
      <w:r w:rsidR="00C54E56" w:rsidRPr="00C54E56">
        <w:rPr>
          <w:sz w:val="20"/>
          <w:szCs w:val="20"/>
          <w:lang w:val="fr-FR"/>
        </w:rPr>
        <w:t>.</w:t>
      </w:r>
    </w:p>
    <w:p w14:paraId="309F6853" w14:textId="77777777" w:rsidR="00C76ED4" w:rsidRPr="00C54E56" w:rsidRDefault="00C76ED4">
      <w:pPr>
        <w:rPr>
          <w:sz w:val="20"/>
          <w:szCs w:val="20"/>
          <w:lang w:val="fr-FR"/>
        </w:rPr>
      </w:pPr>
    </w:p>
    <w:p w14:paraId="785F6E89" w14:textId="3C66734E" w:rsidR="00291102" w:rsidRPr="00C54E56" w:rsidRDefault="00C54E56">
      <w:pPr>
        <w:rPr>
          <w:sz w:val="20"/>
          <w:szCs w:val="20"/>
          <w:lang w:val="fr-FR"/>
        </w:rPr>
      </w:pPr>
      <w:r w:rsidRPr="00C54E56">
        <w:rPr>
          <w:sz w:val="20"/>
          <w:szCs w:val="20"/>
          <w:lang w:val="fr-FR"/>
        </w:rPr>
        <w:t>Note : é</w:t>
      </w:r>
      <w:r w:rsidR="00291102" w:rsidRPr="00C54E56">
        <w:rPr>
          <w:sz w:val="20"/>
          <w:szCs w:val="20"/>
          <w:lang w:val="fr-FR"/>
        </w:rPr>
        <w:t>cran = fenêtre ou partie de fenêtre affichée dans l’outil.</w:t>
      </w:r>
    </w:p>
    <w:p w14:paraId="55C491B1" w14:textId="248F4C19" w:rsidR="00291102" w:rsidRDefault="00291102">
      <w:pPr>
        <w:rPr>
          <w:sz w:val="20"/>
          <w:szCs w:val="20"/>
          <w:lang w:val="fr-FR"/>
        </w:rPr>
      </w:pPr>
    </w:p>
    <w:p w14:paraId="182CED04" w14:textId="77777777" w:rsidR="00364203" w:rsidRDefault="00364203">
      <w:pPr>
        <w:rPr>
          <w:sz w:val="20"/>
          <w:szCs w:val="20"/>
          <w:lang w:val="fr-FR"/>
        </w:rPr>
      </w:pPr>
    </w:p>
    <w:p w14:paraId="63079C0F" w14:textId="77777777" w:rsidR="00364203" w:rsidRPr="00C54E56" w:rsidRDefault="00364203">
      <w:pPr>
        <w:rPr>
          <w:sz w:val="20"/>
          <w:szCs w:val="20"/>
          <w:lang w:val="fr-FR"/>
        </w:rPr>
      </w:pPr>
    </w:p>
    <w:p w14:paraId="73A8BED4" w14:textId="77777777" w:rsidR="00C54E56" w:rsidRPr="00C54E56" w:rsidRDefault="00C54E56">
      <w:pPr>
        <w:rPr>
          <w:sz w:val="20"/>
          <w:szCs w:val="20"/>
          <w:lang w:val="fr-FR"/>
        </w:rPr>
      </w:pPr>
    </w:p>
    <w:p w14:paraId="3DAF734B" w14:textId="3C9E43AC" w:rsidR="008303C3" w:rsidRPr="00C54E56" w:rsidRDefault="00222244" w:rsidP="00222244">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0"/>
          <w:szCs w:val="20"/>
          <w:lang w:val="fr-FR"/>
        </w:rPr>
      </w:pPr>
      <w:r w:rsidRPr="00C54E56">
        <w:rPr>
          <w:b/>
          <w:bCs/>
          <w:sz w:val="20"/>
          <w:szCs w:val="20"/>
          <w:lang w:val="fr-FR"/>
        </w:rPr>
        <w:t xml:space="preserve">Test </w:t>
      </w:r>
      <w:r w:rsidR="00892535" w:rsidRPr="00C54E56">
        <w:rPr>
          <w:b/>
          <w:bCs/>
          <w:sz w:val="20"/>
          <w:szCs w:val="20"/>
          <w:lang w:val="fr-FR"/>
        </w:rPr>
        <w:t xml:space="preserve">1 - </w:t>
      </w:r>
      <w:r w:rsidR="008303C3" w:rsidRPr="00C54E56">
        <w:rPr>
          <w:b/>
          <w:bCs/>
          <w:sz w:val="20"/>
          <w:szCs w:val="20"/>
          <w:lang w:val="fr-FR"/>
        </w:rPr>
        <w:t>Ajout d’une personne dans l’équipe du cabine</w:t>
      </w:r>
      <w:r w:rsidR="00352C05" w:rsidRPr="00C54E56">
        <w:rPr>
          <w:b/>
          <w:bCs/>
          <w:sz w:val="20"/>
          <w:szCs w:val="20"/>
          <w:lang w:val="fr-FR"/>
        </w:rPr>
        <w:t>t</w:t>
      </w:r>
      <w:r w:rsidR="008303C3" w:rsidRPr="00C54E56">
        <w:rPr>
          <w:b/>
          <w:bCs/>
          <w:sz w:val="20"/>
          <w:szCs w:val="20"/>
          <w:lang w:val="fr-FR"/>
        </w:rPr>
        <w:t xml:space="preserve"> Dimitri TEST (DT)</w:t>
      </w:r>
    </w:p>
    <w:p w14:paraId="2E91D020" w14:textId="12D43DF6" w:rsidR="008303C3" w:rsidRPr="00C54E56" w:rsidRDefault="00892535" w:rsidP="00892535">
      <w:pPr>
        <w:rPr>
          <w:sz w:val="20"/>
          <w:szCs w:val="20"/>
          <w:lang w:val="fr-FR"/>
        </w:rPr>
      </w:pPr>
      <w:r w:rsidRPr="00C54E56">
        <w:rPr>
          <w:sz w:val="20"/>
          <w:szCs w:val="20"/>
          <w:lang w:val="fr-FR"/>
        </w:rPr>
        <w:t xml:space="preserve">Vu : </w:t>
      </w:r>
      <w:r w:rsidR="008303C3" w:rsidRPr="00C54E56">
        <w:rPr>
          <w:sz w:val="20"/>
          <w:szCs w:val="20"/>
          <w:lang w:val="fr-FR"/>
        </w:rPr>
        <w:t>Création du contact</w:t>
      </w:r>
    </w:p>
    <w:p w14:paraId="3ECB2505" w14:textId="7359D1AB" w:rsidR="008303C3" w:rsidRPr="00C54E56" w:rsidRDefault="00892535" w:rsidP="00892535">
      <w:pPr>
        <w:rPr>
          <w:sz w:val="20"/>
          <w:szCs w:val="20"/>
          <w:lang w:val="fr-FR"/>
        </w:rPr>
      </w:pPr>
      <w:r w:rsidRPr="00C54E56">
        <w:rPr>
          <w:sz w:val="20"/>
          <w:szCs w:val="20"/>
          <w:lang w:val="fr-FR"/>
        </w:rPr>
        <w:t xml:space="preserve">Vu : </w:t>
      </w:r>
      <w:r w:rsidR="00C76ED4" w:rsidRPr="00C54E56">
        <w:rPr>
          <w:sz w:val="20"/>
          <w:szCs w:val="20"/>
          <w:lang w:val="fr-FR"/>
        </w:rPr>
        <w:t>Création</w:t>
      </w:r>
      <w:r w:rsidR="008303C3" w:rsidRPr="00C54E56">
        <w:rPr>
          <w:sz w:val="20"/>
          <w:szCs w:val="20"/>
          <w:lang w:val="fr-FR"/>
        </w:rPr>
        <w:t xml:space="preserve"> utilisateur</w:t>
      </w:r>
    </w:p>
    <w:p w14:paraId="30289C38" w14:textId="77777777" w:rsidR="00892535" w:rsidRPr="00C54E56" w:rsidRDefault="00892535" w:rsidP="00892535">
      <w:pPr>
        <w:rPr>
          <w:sz w:val="20"/>
          <w:szCs w:val="20"/>
          <w:lang w:val="fr-FR"/>
        </w:rPr>
      </w:pPr>
    </w:p>
    <w:p w14:paraId="6BBEC764" w14:textId="520734B6" w:rsidR="00DC182E" w:rsidRPr="00C54E56" w:rsidRDefault="00892535" w:rsidP="00DC182E">
      <w:pPr>
        <w:rPr>
          <w:sz w:val="20"/>
          <w:szCs w:val="20"/>
          <w:lang w:val="fr-FR"/>
        </w:rPr>
      </w:pPr>
      <w:r w:rsidRPr="00C54E56">
        <w:rPr>
          <w:sz w:val="20"/>
          <w:szCs w:val="20"/>
          <w:lang w:val="fr-FR"/>
        </w:rPr>
        <w:t>(R</w:t>
      </w:r>
      <w:r w:rsidR="00DC182E" w:rsidRPr="00C54E56">
        <w:rPr>
          <w:sz w:val="20"/>
          <w:szCs w:val="20"/>
          <w:lang w:val="fr-FR"/>
        </w:rPr>
        <w:t>-</w:t>
      </w:r>
      <w:r w:rsidR="001552CF" w:rsidRPr="00C54E56">
        <w:rPr>
          <w:sz w:val="20"/>
          <w:szCs w:val="20"/>
          <w:lang w:val="fr-FR"/>
        </w:rPr>
        <w:t>1</w:t>
      </w:r>
      <w:r w:rsidR="00DC182E" w:rsidRPr="00C54E56">
        <w:rPr>
          <w:sz w:val="20"/>
          <w:szCs w:val="20"/>
          <w:lang w:val="fr-FR"/>
        </w:rPr>
        <w:t xml:space="preserve">) </w:t>
      </w:r>
      <w:proofErr w:type="gramStart"/>
      <w:r w:rsidR="008303C3" w:rsidRPr="00C54E56">
        <w:rPr>
          <w:sz w:val="20"/>
          <w:szCs w:val="20"/>
          <w:lang w:val="fr-FR"/>
        </w:rPr>
        <w:t xml:space="preserve">Demande </w:t>
      </w:r>
      <w:r w:rsidR="00DC182E" w:rsidRPr="00C54E56">
        <w:rPr>
          <w:sz w:val="20"/>
          <w:szCs w:val="20"/>
          <w:lang w:val="fr-FR"/>
        </w:rPr>
        <w:t xml:space="preserve"> du</w:t>
      </w:r>
      <w:proofErr w:type="gramEnd"/>
      <w:r w:rsidR="00DC182E" w:rsidRPr="00C54E56">
        <w:rPr>
          <w:sz w:val="20"/>
          <w:szCs w:val="20"/>
          <w:lang w:val="fr-FR"/>
        </w:rPr>
        <w:t xml:space="preserve"> NR Registre national dans création utilisateur alors que déjà demandé dans création du contact</w:t>
      </w:r>
      <w:r w:rsidR="001552CF" w:rsidRPr="00C54E56">
        <w:rPr>
          <w:sz w:val="20"/>
          <w:szCs w:val="20"/>
          <w:lang w:val="fr-FR"/>
        </w:rPr>
        <w:t>.</w:t>
      </w:r>
      <w:r w:rsidR="00DF2526">
        <w:rPr>
          <w:sz w:val="20"/>
          <w:szCs w:val="20"/>
          <w:lang w:val="fr-FR"/>
        </w:rPr>
        <w:t xml:space="preserve"> : </w:t>
      </w:r>
      <w:r w:rsidR="00DF2526" w:rsidRPr="00DF2526">
        <w:rPr>
          <w:sz w:val="20"/>
          <w:szCs w:val="20"/>
          <w:highlight w:val="yellow"/>
          <w:lang w:val="fr-FR"/>
        </w:rPr>
        <w:t>Supprimer de la fiche contact.</w:t>
      </w:r>
      <w:r w:rsidR="00C23A82" w:rsidRPr="00C23A82">
        <w:rPr>
          <w:color w:val="FF0000"/>
          <w:sz w:val="20"/>
          <w:szCs w:val="20"/>
          <w:lang w:val="fr-FR"/>
        </w:rPr>
        <w:t xml:space="preserve"> </w:t>
      </w:r>
      <w:r w:rsidR="00C23A82" w:rsidRPr="00C23A82">
        <w:rPr>
          <w:color w:val="FF0000"/>
          <w:sz w:val="20"/>
          <w:szCs w:val="20"/>
          <w:lang w:val="fr-FR"/>
        </w:rPr>
        <w:t>A développer.</w:t>
      </w:r>
    </w:p>
    <w:p w14:paraId="64FF2225" w14:textId="063AD459" w:rsidR="008303C3" w:rsidRDefault="003419B8" w:rsidP="00DC182E">
      <w:pPr>
        <w:rPr>
          <w:sz w:val="20"/>
          <w:szCs w:val="20"/>
          <w:lang w:val="fr-FR"/>
        </w:rPr>
      </w:pPr>
      <w:r w:rsidRPr="00C54E56">
        <w:rPr>
          <w:sz w:val="20"/>
          <w:szCs w:val="20"/>
          <w:lang w:val="fr-FR"/>
        </w:rPr>
        <w:t>(R-</w:t>
      </w:r>
      <w:r w:rsidR="001552CF" w:rsidRPr="00C54E56">
        <w:rPr>
          <w:sz w:val="20"/>
          <w:szCs w:val="20"/>
          <w:lang w:val="fr-FR"/>
        </w:rPr>
        <w:t>2</w:t>
      </w:r>
      <w:r w:rsidRPr="00C54E56">
        <w:rPr>
          <w:sz w:val="20"/>
          <w:szCs w:val="20"/>
          <w:lang w:val="fr-FR"/>
        </w:rPr>
        <w:t xml:space="preserve">) </w:t>
      </w:r>
      <w:r w:rsidR="008303C3" w:rsidRPr="00C54E56">
        <w:rPr>
          <w:sz w:val="20"/>
          <w:szCs w:val="20"/>
          <w:lang w:val="fr-FR"/>
        </w:rPr>
        <w:t xml:space="preserve">Demande </w:t>
      </w:r>
      <w:r w:rsidR="00DF1880" w:rsidRPr="00C54E56">
        <w:rPr>
          <w:sz w:val="20"/>
          <w:szCs w:val="20"/>
          <w:lang w:val="fr-FR"/>
        </w:rPr>
        <w:t>de l’</w:t>
      </w:r>
      <w:r w:rsidR="00C76ED4" w:rsidRPr="00C54E56">
        <w:rPr>
          <w:sz w:val="20"/>
          <w:szCs w:val="20"/>
          <w:lang w:val="fr-FR"/>
        </w:rPr>
        <w:t>adresse</w:t>
      </w:r>
      <w:r w:rsidR="008303C3" w:rsidRPr="00C54E56">
        <w:rPr>
          <w:sz w:val="20"/>
          <w:szCs w:val="20"/>
          <w:lang w:val="fr-FR"/>
        </w:rPr>
        <w:t xml:space="preserve"> </w:t>
      </w:r>
      <w:proofErr w:type="gramStart"/>
      <w:r w:rsidR="008303C3" w:rsidRPr="00C54E56">
        <w:rPr>
          <w:sz w:val="20"/>
          <w:szCs w:val="20"/>
          <w:lang w:val="fr-FR"/>
        </w:rPr>
        <w:t>email</w:t>
      </w:r>
      <w:proofErr w:type="gramEnd"/>
      <w:r w:rsidR="008303C3" w:rsidRPr="00C54E56">
        <w:rPr>
          <w:sz w:val="20"/>
          <w:szCs w:val="20"/>
          <w:lang w:val="fr-FR"/>
        </w:rPr>
        <w:t xml:space="preserve"> </w:t>
      </w:r>
      <w:r w:rsidR="00222244" w:rsidRPr="00C54E56">
        <w:rPr>
          <w:sz w:val="20"/>
          <w:szCs w:val="20"/>
          <w:lang w:val="fr-FR"/>
        </w:rPr>
        <w:t xml:space="preserve">dans création utilisateur </w:t>
      </w:r>
      <w:r w:rsidR="008303C3" w:rsidRPr="00C54E56">
        <w:rPr>
          <w:sz w:val="20"/>
          <w:szCs w:val="20"/>
          <w:lang w:val="fr-FR"/>
        </w:rPr>
        <w:t xml:space="preserve">alors que déjà demandée dans </w:t>
      </w:r>
      <w:r w:rsidR="00222244" w:rsidRPr="00C54E56">
        <w:rPr>
          <w:sz w:val="20"/>
          <w:szCs w:val="20"/>
          <w:lang w:val="fr-FR"/>
        </w:rPr>
        <w:t>création du contact</w:t>
      </w:r>
      <w:r w:rsidR="001552CF" w:rsidRPr="00C54E56">
        <w:rPr>
          <w:sz w:val="20"/>
          <w:szCs w:val="20"/>
          <w:lang w:val="fr-FR"/>
        </w:rPr>
        <w:t>.</w:t>
      </w:r>
      <w:r w:rsidR="00DF2526">
        <w:rPr>
          <w:sz w:val="20"/>
          <w:szCs w:val="20"/>
          <w:lang w:val="fr-FR"/>
        </w:rPr>
        <w:t xml:space="preserve"> </w:t>
      </w:r>
      <w:r w:rsidR="00DF2526">
        <w:rPr>
          <w:sz w:val="20"/>
          <w:szCs w:val="20"/>
          <w:lang w:val="fr-FR"/>
        </w:rPr>
        <w:t xml:space="preserve">: </w:t>
      </w:r>
      <w:r w:rsidR="00DF2526">
        <w:rPr>
          <w:sz w:val="20"/>
          <w:szCs w:val="20"/>
          <w:highlight w:val="yellow"/>
          <w:lang w:val="fr-FR"/>
        </w:rPr>
        <w:t>Elle demandée des deux coté.</w:t>
      </w:r>
      <w:r w:rsidR="00C23A82" w:rsidRPr="00C23A82">
        <w:rPr>
          <w:color w:val="FF0000"/>
          <w:sz w:val="20"/>
          <w:szCs w:val="20"/>
          <w:lang w:val="fr-FR"/>
        </w:rPr>
        <w:t xml:space="preserve"> </w:t>
      </w:r>
      <w:r w:rsidR="00C23A82" w:rsidRPr="00C23A82">
        <w:rPr>
          <w:color w:val="FF0000"/>
          <w:sz w:val="20"/>
          <w:szCs w:val="20"/>
          <w:lang w:val="fr-FR"/>
        </w:rPr>
        <w:t>A développer.</w:t>
      </w:r>
    </w:p>
    <w:p w14:paraId="238B5AB0" w14:textId="77777777" w:rsidR="00DF624B" w:rsidRDefault="00DF624B" w:rsidP="00DC182E">
      <w:pPr>
        <w:rPr>
          <w:sz w:val="20"/>
          <w:szCs w:val="20"/>
          <w:lang w:val="fr-FR"/>
        </w:rPr>
      </w:pPr>
    </w:p>
    <w:p w14:paraId="384F1EE6" w14:textId="575676F3" w:rsidR="00DF624B" w:rsidRDefault="00DF624B" w:rsidP="00DC182E">
      <w:pPr>
        <w:rPr>
          <w:sz w:val="20"/>
          <w:szCs w:val="20"/>
          <w:lang w:val="fr-FR"/>
        </w:rPr>
      </w:pPr>
      <w:r>
        <w:rPr>
          <w:noProof/>
        </w:rPr>
        <w:drawing>
          <wp:inline distT="0" distB="0" distL="0" distR="0" wp14:anchorId="2B1E37C6" wp14:editId="7BB64CAA">
            <wp:extent cx="4326466" cy="1457893"/>
            <wp:effectExtent l="0" t="0" r="0" b="9525"/>
            <wp:docPr id="391907051" name="Image 1" descr="Une image contenant texte, nombre, logiciel,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07051" name="Image 1" descr="Une image contenant texte, nombre, logiciel, Police&#10;&#10;Description générée automatiquement"/>
                    <pic:cNvPicPr/>
                  </pic:nvPicPr>
                  <pic:blipFill>
                    <a:blip r:embed="rId7"/>
                    <a:stretch>
                      <a:fillRect/>
                    </a:stretch>
                  </pic:blipFill>
                  <pic:spPr>
                    <a:xfrm>
                      <a:off x="0" y="0"/>
                      <a:ext cx="4355079" cy="1467535"/>
                    </a:xfrm>
                    <a:prstGeom prst="rect">
                      <a:avLst/>
                    </a:prstGeom>
                  </pic:spPr>
                </pic:pic>
              </a:graphicData>
            </a:graphic>
          </wp:inline>
        </w:drawing>
      </w:r>
    </w:p>
    <w:p w14:paraId="1847F3C1" w14:textId="77777777" w:rsidR="00DF624B" w:rsidRDefault="00DF624B" w:rsidP="00DC182E">
      <w:pPr>
        <w:rPr>
          <w:sz w:val="20"/>
          <w:szCs w:val="20"/>
          <w:lang w:val="fr-FR"/>
        </w:rPr>
      </w:pPr>
    </w:p>
    <w:p w14:paraId="2478CCBE" w14:textId="77777777" w:rsidR="00DF624B" w:rsidRDefault="00DF624B" w:rsidP="00DC182E">
      <w:pPr>
        <w:rPr>
          <w:sz w:val="20"/>
          <w:szCs w:val="20"/>
          <w:lang w:val="fr-FR"/>
        </w:rPr>
      </w:pPr>
    </w:p>
    <w:p w14:paraId="1E3EA393" w14:textId="104FC5B8" w:rsidR="00DF624B" w:rsidRPr="00C54E56" w:rsidRDefault="00DF624B" w:rsidP="00DC182E">
      <w:pPr>
        <w:rPr>
          <w:sz w:val="20"/>
          <w:szCs w:val="20"/>
          <w:lang w:val="fr-FR"/>
        </w:rPr>
      </w:pPr>
      <w:r>
        <w:rPr>
          <w:noProof/>
        </w:rPr>
        <w:drawing>
          <wp:inline distT="0" distB="0" distL="0" distR="0" wp14:anchorId="5F60EC26" wp14:editId="1DACA503">
            <wp:extent cx="4148666" cy="2227987"/>
            <wp:effectExtent l="0" t="0" r="4445" b="1270"/>
            <wp:docPr id="1732240840" name="Image 1" descr="Une image contenant texte, capture d’écran, logiciel, Icône d’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40840" name="Image 1" descr="Une image contenant texte, capture d’écran, logiciel, Icône d’ordinateur&#10;&#10;Description générée automatiquement"/>
                    <pic:cNvPicPr/>
                  </pic:nvPicPr>
                  <pic:blipFill>
                    <a:blip r:embed="rId8"/>
                    <a:stretch>
                      <a:fillRect/>
                    </a:stretch>
                  </pic:blipFill>
                  <pic:spPr>
                    <a:xfrm>
                      <a:off x="0" y="0"/>
                      <a:ext cx="4162718" cy="2235533"/>
                    </a:xfrm>
                    <a:prstGeom prst="rect">
                      <a:avLst/>
                    </a:prstGeom>
                  </pic:spPr>
                </pic:pic>
              </a:graphicData>
            </a:graphic>
          </wp:inline>
        </w:drawing>
      </w:r>
    </w:p>
    <w:p w14:paraId="24B6A512" w14:textId="77777777" w:rsidR="008303C3" w:rsidRPr="00C54E56" w:rsidRDefault="008303C3" w:rsidP="008303C3">
      <w:pPr>
        <w:rPr>
          <w:sz w:val="20"/>
          <w:szCs w:val="20"/>
          <w:lang w:val="fr-FR"/>
        </w:rPr>
      </w:pPr>
    </w:p>
    <w:p w14:paraId="259B1332" w14:textId="0C87BB61" w:rsidR="00C1100E" w:rsidRPr="00C54E56" w:rsidRDefault="00222244" w:rsidP="000D1E0E">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0"/>
          <w:szCs w:val="20"/>
          <w:lang w:val="fr-FR"/>
        </w:rPr>
      </w:pPr>
      <w:r w:rsidRPr="00C54E56">
        <w:rPr>
          <w:b/>
          <w:bCs/>
          <w:sz w:val="20"/>
          <w:szCs w:val="20"/>
          <w:lang w:val="fr-FR"/>
        </w:rPr>
        <w:lastRenderedPageBreak/>
        <w:t>Test 2</w:t>
      </w:r>
      <w:proofErr w:type="gramStart"/>
      <w:r w:rsidR="008E39A6" w:rsidRPr="00C54E56">
        <w:rPr>
          <w:b/>
          <w:bCs/>
          <w:sz w:val="20"/>
          <w:szCs w:val="20"/>
          <w:lang w:val="fr-FR"/>
        </w:rPr>
        <w:t xml:space="preserve">- </w:t>
      </w:r>
      <w:r w:rsidR="00837802" w:rsidRPr="00C54E56">
        <w:rPr>
          <w:b/>
          <w:bCs/>
          <w:sz w:val="20"/>
          <w:szCs w:val="20"/>
          <w:lang w:val="fr-FR"/>
        </w:rPr>
        <w:t xml:space="preserve"> </w:t>
      </w:r>
      <w:r w:rsidR="001552CF" w:rsidRPr="00C54E56">
        <w:rPr>
          <w:b/>
          <w:bCs/>
          <w:sz w:val="20"/>
          <w:szCs w:val="20"/>
          <w:lang w:val="fr-FR"/>
        </w:rPr>
        <w:t>Gestion</w:t>
      </w:r>
      <w:proofErr w:type="gramEnd"/>
      <w:r w:rsidR="001552CF" w:rsidRPr="00C54E56">
        <w:rPr>
          <w:b/>
          <w:bCs/>
          <w:sz w:val="20"/>
          <w:szCs w:val="20"/>
          <w:lang w:val="fr-FR"/>
        </w:rPr>
        <w:t xml:space="preserve"> p</w:t>
      </w:r>
      <w:r w:rsidR="00837802" w:rsidRPr="00C54E56">
        <w:rPr>
          <w:b/>
          <w:bCs/>
          <w:sz w:val="20"/>
          <w:szCs w:val="20"/>
          <w:lang w:val="fr-FR"/>
        </w:rPr>
        <w:t xml:space="preserve">rospect </w:t>
      </w:r>
      <w:r w:rsidR="008E39A6" w:rsidRPr="00C54E56">
        <w:rPr>
          <w:b/>
          <w:bCs/>
          <w:sz w:val="20"/>
          <w:szCs w:val="20"/>
          <w:lang w:val="fr-FR"/>
        </w:rPr>
        <w:t xml:space="preserve">pour </w:t>
      </w:r>
      <w:r w:rsidR="00837802" w:rsidRPr="00C54E56">
        <w:rPr>
          <w:b/>
          <w:bCs/>
          <w:sz w:val="20"/>
          <w:szCs w:val="20"/>
          <w:lang w:val="fr-FR"/>
        </w:rPr>
        <w:t>Mandat de commiss</w:t>
      </w:r>
      <w:r w:rsidR="008E39A6" w:rsidRPr="00C54E56">
        <w:rPr>
          <w:b/>
          <w:bCs/>
          <w:sz w:val="20"/>
          <w:szCs w:val="20"/>
          <w:lang w:val="fr-FR"/>
        </w:rPr>
        <w:t xml:space="preserve">aire </w:t>
      </w:r>
    </w:p>
    <w:p w14:paraId="06610BCC" w14:textId="366D136B" w:rsidR="000D1E0E" w:rsidRPr="00C54E56" w:rsidRDefault="000D1E0E" w:rsidP="008303C3">
      <w:pPr>
        <w:rPr>
          <w:b/>
          <w:bCs/>
          <w:sz w:val="20"/>
          <w:szCs w:val="20"/>
          <w:lang w:val="fr-FR"/>
        </w:rPr>
      </w:pPr>
      <w:r w:rsidRPr="00C54E56">
        <w:rPr>
          <w:b/>
          <w:bCs/>
          <w:sz w:val="20"/>
          <w:szCs w:val="20"/>
          <w:lang w:val="fr-FR"/>
        </w:rPr>
        <w:t>Nouveau client, nouveau contact</w:t>
      </w:r>
      <w:r w:rsidR="008E39A6" w:rsidRPr="00C54E56">
        <w:rPr>
          <w:b/>
          <w:bCs/>
          <w:sz w:val="20"/>
          <w:szCs w:val="20"/>
          <w:lang w:val="fr-FR"/>
        </w:rPr>
        <w:t>, PPE</w:t>
      </w:r>
    </w:p>
    <w:p w14:paraId="50FB8ED4" w14:textId="00A99FB8" w:rsidR="00837802" w:rsidRPr="00C54E56" w:rsidRDefault="00C1100E" w:rsidP="008303C3">
      <w:pPr>
        <w:rPr>
          <w:b/>
          <w:bCs/>
          <w:sz w:val="20"/>
          <w:szCs w:val="20"/>
          <w:lang w:val="fr-FR"/>
        </w:rPr>
      </w:pPr>
      <w:r w:rsidRPr="00C54E56">
        <w:rPr>
          <w:b/>
          <w:bCs/>
          <w:sz w:val="20"/>
          <w:szCs w:val="20"/>
          <w:lang w:val="fr-FR"/>
        </w:rPr>
        <w:t>(</w:t>
      </w:r>
      <w:r w:rsidR="00B50806" w:rsidRPr="00C54E56">
        <w:rPr>
          <w:b/>
          <w:bCs/>
          <w:sz w:val="20"/>
          <w:szCs w:val="20"/>
          <w:lang w:val="fr-FR"/>
        </w:rPr>
        <w:t>“Test DVNH”, TVA BE0457982926 (BAZE INT)</w:t>
      </w:r>
      <w:r w:rsidRPr="00C54E56">
        <w:rPr>
          <w:b/>
          <w:bCs/>
          <w:sz w:val="20"/>
          <w:szCs w:val="20"/>
          <w:lang w:val="fr-FR"/>
        </w:rPr>
        <w:t>)</w:t>
      </w:r>
    </w:p>
    <w:p w14:paraId="2F7D476D" w14:textId="77777777" w:rsidR="00B50806" w:rsidRDefault="00B50806" w:rsidP="008303C3">
      <w:pPr>
        <w:rPr>
          <w:sz w:val="20"/>
          <w:szCs w:val="20"/>
          <w:lang w:val="fr-FR"/>
        </w:rPr>
      </w:pPr>
    </w:p>
    <w:p w14:paraId="1AD20680" w14:textId="61F78BD5" w:rsidR="00C23A82" w:rsidRDefault="00C23A82" w:rsidP="008303C3">
      <w:pPr>
        <w:rPr>
          <w:sz w:val="20"/>
          <w:szCs w:val="20"/>
          <w:lang w:val="fr-FR"/>
        </w:rPr>
      </w:pPr>
      <w:r w:rsidRPr="00C23A82">
        <w:rPr>
          <w:sz w:val="20"/>
          <w:szCs w:val="20"/>
          <w:highlight w:val="yellow"/>
          <w:lang w:val="fr-FR"/>
        </w:rPr>
        <w:t>Changer le libellé des informations personnalisées.</w:t>
      </w:r>
      <w:r w:rsidRPr="00C23A82">
        <w:rPr>
          <w:color w:val="FF0000"/>
          <w:sz w:val="20"/>
          <w:szCs w:val="20"/>
          <w:lang w:val="fr-FR"/>
        </w:rPr>
        <w:t xml:space="preserve"> </w:t>
      </w:r>
      <w:r w:rsidRPr="00C23A82">
        <w:rPr>
          <w:color w:val="FF0000"/>
          <w:sz w:val="20"/>
          <w:szCs w:val="20"/>
          <w:lang w:val="fr-FR"/>
        </w:rPr>
        <w:t>A développer.</w:t>
      </w:r>
    </w:p>
    <w:p w14:paraId="4D220636" w14:textId="77777777" w:rsidR="00C23A82" w:rsidRPr="00C54E56" w:rsidRDefault="00C23A82" w:rsidP="008303C3">
      <w:pPr>
        <w:rPr>
          <w:sz w:val="20"/>
          <w:szCs w:val="20"/>
          <w:lang w:val="fr-FR"/>
        </w:rPr>
      </w:pPr>
    </w:p>
    <w:p w14:paraId="07F27DF4" w14:textId="261B2EC1" w:rsidR="00B50806" w:rsidRDefault="00291102" w:rsidP="008303C3">
      <w:pPr>
        <w:rPr>
          <w:b/>
          <w:bCs/>
          <w:sz w:val="20"/>
          <w:szCs w:val="20"/>
          <w:lang w:val="fr-FR"/>
        </w:rPr>
      </w:pPr>
      <w:r w:rsidRPr="00C54E56">
        <w:rPr>
          <w:b/>
          <w:bCs/>
          <w:sz w:val="20"/>
          <w:szCs w:val="20"/>
          <w:lang w:val="fr-FR"/>
        </w:rPr>
        <w:t>Ecran</w:t>
      </w:r>
      <w:r w:rsidR="000D1E0E" w:rsidRPr="00C54E56">
        <w:rPr>
          <w:b/>
          <w:bCs/>
          <w:sz w:val="20"/>
          <w:szCs w:val="20"/>
          <w:lang w:val="fr-FR"/>
        </w:rPr>
        <w:t xml:space="preserve"> </w:t>
      </w:r>
      <w:r w:rsidR="00561758" w:rsidRPr="00C54E56">
        <w:rPr>
          <w:b/>
          <w:bCs/>
          <w:sz w:val="20"/>
          <w:szCs w:val="20"/>
          <w:lang w:val="fr-FR"/>
        </w:rPr>
        <w:t>“</w:t>
      </w:r>
      <w:r w:rsidR="00561758" w:rsidRPr="00C23A82">
        <w:rPr>
          <w:b/>
          <w:bCs/>
          <w:sz w:val="20"/>
          <w:szCs w:val="20"/>
          <w:highlight w:val="yellow"/>
          <w:lang w:val="fr-FR"/>
        </w:rPr>
        <w:t>Info</w:t>
      </w:r>
      <w:r w:rsidR="0014567C" w:rsidRPr="00C23A82">
        <w:rPr>
          <w:b/>
          <w:bCs/>
          <w:sz w:val="20"/>
          <w:szCs w:val="20"/>
          <w:highlight w:val="yellow"/>
          <w:lang w:val="fr-FR"/>
        </w:rPr>
        <w:t>rm</w:t>
      </w:r>
      <w:r w:rsidR="00561758" w:rsidRPr="00C23A82">
        <w:rPr>
          <w:b/>
          <w:bCs/>
          <w:sz w:val="20"/>
          <w:szCs w:val="20"/>
          <w:highlight w:val="yellow"/>
          <w:lang w:val="fr-FR"/>
        </w:rPr>
        <w:t>at</w:t>
      </w:r>
      <w:r w:rsidR="0014567C" w:rsidRPr="00C23A82">
        <w:rPr>
          <w:b/>
          <w:bCs/>
          <w:sz w:val="20"/>
          <w:szCs w:val="20"/>
          <w:highlight w:val="yellow"/>
          <w:lang w:val="fr-FR"/>
        </w:rPr>
        <w:t>i</w:t>
      </w:r>
      <w:r w:rsidR="00561758" w:rsidRPr="00C23A82">
        <w:rPr>
          <w:b/>
          <w:bCs/>
          <w:sz w:val="20"/>
          <w:szCs w:val="20"/>
          <w:highlight w:val="yellow"/>
          <w:lang w:val="fr-FR"/>
        </w:rPr>
        <w:t>on su</w:t>
      </w:r>
      <w:r w:rsidR="0014567C" w:rsidRPr="00C23A82">
        <w:rPr>
          <w:b/>
          <w:bCs/>
          <w:sz w:val="20"/>
          <w:szCs w:val="20"/>
          <w:highlight w:val="yellow"/>
          <w:lang w:val="fr-FR"/>
        </w:rPr>
        <w:t>r</w:t>
      </w:r>
      <w:r w:rsidR="00561758" w:rsidRPr="00C23A82">
        <w:rPr>
          <w:b/>
          <w:bCs/>
          <w:sz w:val="20"/>
          <w:szCs w:val="20"/>
          <w:highlight w:val="yellow"/>
          <w:lang w:val="fr-FR"/>
        </w:rPr>
        <w:t xml:space="preserve"> le client</w:t>
      </w:r>
      <w:r w:rsidR="00561758" w:rsidRPr="00C54E56">
        <w:rPr>
          <w:b/>
          <w:bCs/>
          <w:sz w:val="20"/>
          <w:szCs w:val="20"/>
          <w:lang w:val="fr-FR"/>
        </w:rPr>
        <w:t>”</w:t>
      </w:r>
    </w:p>
    <w:p w14:paraId="416B4B72" w14:textId="3F916107" w:rsidR="00C23A82" w:rsidRDefault="00C23A82" w:rsidP="00C23A82">
      <w:pPr>
        <w:rPr>
          <w:b/>
          <w:bCs/>
          <w:sz w:val="20"/>
          <w:szCs w:val="20"/>
          <w:lang w:val="fr-FR"/>
        </w:rPr>
      </w:pPr>
      <w:proofErr w:type="spellStart"/>
      <w:r w:rsidRPr="00C54E56">
        <w:rPr>
          <w:b/>
          <w:bCs/>
          <w:sz w:val="20"/>
          <w:szCs w:val="20"/>
          <w:lang w:val="fr-FR"/>
        </w:rPr>
        <w:t>Ecran</w:t>
      </w:r>
      <w:proofErr w:type="spellEnd"/>
      <w:r w:rsidRPr="00C54E56">
        <w:rPr>
          <w:b/>
          <w:bCs/>
          <w:sz w:val="20"/>
          <w:szCs w:val="20"/>
          <w:lang w:val="fr-FR"/>
        </w:rPr>
        <w:t xml:space="preserve"> “</w:t>
      </w:r>
      <w:r w:rsidRPr="00C23A82">
        <w:rPr>
          <w:b/>
          <w:bCs/>
          <w:sz w:val="20"/>
          <w:szCs w:val="20"/>
          <w:highlight w:val="yellow"/>
          <w:lang w:val="fr-FR"/>
        </w:rPr>
        <w:t>Information sur l</w:t>
      </w:r>
      <w:r w:rsidRPr="00C23A82">
        <w:rPr>
          <w:b/>
          <w:bCs/>
          <w:sz w:val="20"/>
          <w:szCs w:val="20"/>
          <w:highlight w:val="yellow"/>
          <w:lang w:val="fr-FR"/>
        </w:rPr>
        <w:t>a mission</w:t>
      </w:r>
      <w:r w:rsidRPr="00C54E56">
        <w:rPr>
          <w:b/>
          <w:bCs/>
          <w:sz w:val="20"/>
          <w:szCs w:val="20"/>
          <w:lang w:val="fr-FR"/>
        </w:rPr>
        <w:t>”</w:t>
      </w:r>
    </w:p>
    <w:p w14:paraId="16A21B42" w14:textId="77777777" w:rsidR="00DF624B" w:rsidRDefault="00DF624B" w:rsidP="008303C3">
      <w:pPr>
        <w:rPr>
          <w:b/>
          <w:bCs/>
          <w:sz w:val="20"/>
          <w:szCs w:val="20"/>
          <w:lang w:val="fr-FR"/>
        </w:rPr>
      </w:pPr>
    </w:p>
    <w:p w14:paraId="65A859AA" w14:textId="36A672AC" w:rsidR="00DF624B" w:rsidRPr="00DF624B" w:rsidRDefault="00DF624B" w:rsidP="008303C3">
      <w:pPr>
        <w:rPr>
          <w:sz w:val="20"/>
          <w:szCs w:val="20"/>
          <w:lang w:val="fr-FR"/>
        </w:rPr>
      </w:pPr>
      <w:r w:rsidRPr="00DF624B">
        <w:rPr>
          <w:sz w:val="20"/>
          <w:szCs w:val="20"/>
          <w:lang w:val="fr-FR"/>
        </w:rPr>
        <w:t>Rajouter « concernant le client » dans le texte « information personnalisée » pour faire la différence avec les informations personnalisées de la mission</w:t>
      </w:r>
    </w:p>
    <w:p w14:paraId="59A05CFC" w14:textId="77777777" w:rsidR="00DF624B" w:rsidRDefault="00DF624B" w:rsidP="008303C3">
      <w:pPr>
        <w:rPr>
          <w:b/>
          <w:bCs/>
          <w:sz w:val="20"/>
          <w:szCs w:val="20"/>
          <w:lang w:val="fr-FR"/>
        </w:rPr>
      </w:pPr>
    </w:p>
    <w:p w14:paraId="6B32D800" w14:textId="0EB49F41" w:rsidR="00DF624B" w:rsidRPr="00C54E56" w:rsidRDefault="00DF624B" w:rsidP="008303C3">
      <w:pPr>
        <w:rPr>
          <w:b/>
          <w:bCs/>
          <w:sz w:val="20"/>
          <w:szCs w:val="20"/>
          <w:lang w:val="fr-FR"/>
        </w:rPr>
      </w:pPr>
      <w:r>
        <w:rPr>
          <w:noProof/>
        </w:rPr>
        <w:drawing>
          <wp:inline distT="0" distB="0" distL="0" distR="0" wp14:anchorId="424E4506" wp14:editId="204A9C04">
            <wp:extent cx="3140172" cy="3733800"/>
            <wp:effectExtent l="0" t="0" r="3175" b="0"/>
            <wp:docPr id="2076250505" name="Image 1" descr="Une image contenant texte, capture d’écran, logiciel, Icône d’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50505" name="Image 1" descr="Une image contenant texte, capture d’écran, logiciel, Icône d’ordinateur&#10;&#10;Description générée automatiquement"/>
                    <pic:cNvPicPr/>
                  </pic:nvPicPr>
                  <pic:blipFill>
                    <a:blip r:embed="rId9"/>
                    <a:stretch>
                      <a:fillRect/>
                    </a:stretch>
                  </pic:blipFill>
                  <pic:spPr>
                    <a:xfrm>
                      <a:off x="0" y="0"/>
                      <a:ext cx="3151949" cy="3747804"/>
                    </a:xfrm>
                    <a:prstGeom prst="rect">
                      <a:avLst/>
                    </a:prstGeom>
                  </pic:spPr>
                </pic:pic>
              </a:graphicData>
            </a:graphic>
          </wp:inline>
        </w:drawing>
      </w:r>
    </w:p>
    <w:p w14:paraId="4001669C" w14:textId="77777777" w:rsidR="00DF624B" w:rsidRDefault="00DF624B" w:rsidP="008303C3">
      <w:pPr>
        <w:rPr>
          <w:sz w:val="20"/>
          <w:szCs w:val="20"/>
          <w:lang w:val="fr-FR"/>
        </w:rPr>
      </w:pPr>
    </w:p>
    <w:p w14:paraId="1BD1EE0C" w14:textId="141BDC64" w:rsidR="00C23A82" w:rsidRPr="00C54E56" w:rsidRDefault="00561758" w:rsidP="008303C3">
      <w:pPr>
        <w:rPr>
          <w:sz w:val="20"/>
          <w:szCs w:val="20"/>
          <w:lang w:val="fr-FR"/>
        </w:rPr>
      </w:pPr>
      <w:r w:rsidRPr="00C23A82">
        <w:rPr>
          <w:sz w:val="20"/>
          <w:szCs w:val="20"/>
          <w:highlight w:val="yellow"/>
          <w:lang w:val="fr-FR"/>
        </w:rPr>
        <w:t>(S</w:t>
      </w:r>
      <w:r w:rsidR="00BD1D08" w:rsidRPr="00C23A82">
        <w:rPr>
          <w:sz w:val="20"/>
          <w:szCs w:val="20"/>
          <w:highlight w:val="yellow"/>
          <w:lang w:val="fr-FR"/>
        </w:rPr>
        <w:t>-</w:t>
      </w:r>
      <w:r w:rsidR="000D1E0E" w:rsidRPr="00C23A82">
        <w:rPr>
          <w:sz w:val="20"/>
          <w:szCs w:val="20"/>
          <w:highlight w:val="yellow"/>
          <w:lang w:val="fr-FR"/>
        </w:rPr>
        <w:t>1</w:t>
      </w:r>
      <w:r w:rsidRPr="00C23A82">
        <w:rPr>
          <w:sz w:val="20"/>
          <w:szCs w:val="20"/>
          <w:highlight w:val="yellow"/>
          <w:lang w:val="fr-FR"/>
        </w:rPr>
        <w:t>) Champs Code N</w:t>
      </w:r>
      <w:r w:rsidR="00F14DF5" w:rsidRPr="00C23A82">
        <w:rPr>
          <w:sz w:val="20"/>
          <w:szCs w:val="20"/>
          <w:highlight w:val="yellow"/>
          <w:lang w:val="fr-FR"/>
        </w:rPr>
        <w:t>ACE</w:t>
      </w:r>
      <w:r w:rsidRPr="00C23A82">
        <w:rPr>
          <w:sz w:val="20"/>
          <w:szCs w:val="20"/>
          <w:highlight w:val="yellow"/>
          <w:lang w:val="fr-FR"/>
        </w:rPr>
        <w:t xml:space="preserve"> – devrait donner accès à la Banque Carrefour des Entreprise</w:t>
      </w:r>
      <w:r w:rsidR="00BA74DA" w:rsidRPr="00C23A82">
        <w:rPr>
          <w:sz w:val="20"/>
          <w:szCs w:val="20"/>
          <w:highlight w:val="yellow"/>
          <w:lang w:val="fr-FR"/>
        </w:rPr>
        <w:t>s pour la consultation du code NACE officiel.</w:t>
      </w:r>
      <w:r w:rsidR="00C23A82">
        <w:rPr>
          <w:sz w:val="20"/>
          <w:szCs w:val="20"/>
          <w:lang w:val="fr-FR"/>
        </w:rPr>
        <w:t xml:space="preserve"> : </w:t>
      </w:r>
      <w:r w:rsidR="00C23A82" w:rsidRPr="00C23A82">
        <w:rPr>
          <w:color w:val="FF0000"/>
          <w:sz w:val="20"/>
          <w:szCs w:val="20"/>
          <w:lang w:val="fr-FR"/>
        </w:rPr>
        <w:t>A développer.</w:t>
      </w:r>
    </w:p>
    <w:p w14:paraId="1E543AFC" w14:textId="77777777" w:rsidR="00561758" w:rsidRDefault="00561758" w:rsidP="008303C3">
      <w:pPr>
        <w:rPr>
          <w:sz w:val="20"/>
          <w:szCs w:val="20"/>
          <w:lang w:val="fr-FR"/>
        </w:rPr>
      </w:pPr>
    </w:p>
    <w:p w14:paraId="5FD910E8" w14:textId="4E04FA9F" w:rsidR="0019269A" w:rsidRDefault="0019269A" w:rsidP="008303C3">
      <w:pPr>
        <w:rPr>
          <w:sz w:val="20"/>
          <w:szCs w:val="20"/>
          <w:lang w:val="fr-FR"/>
        </w:rPr>
      </w:pPr>
      <w:r>
        <w:rPr>
          <w:noProof/>
        </w:rPr>
        <w:drawing>
          <wp:anchor distT="0" distB="0" distL="114300" distR="114300" simplePos="0" relativeHeight="251660288" behindDoc="0" locked="0" layoutInCell="1" allowOverlap="1" wp14:anchorId="3F08DF3F" wp14:editId="6305F9AF">
            <wp:simplePos x="0" y="0"/>
            <wp:positionH relativeFrom="column">
              <wp:posOffset>3595582</wp:posOffset>
            </wp:positionH>
            <wp:positionV relativeFrom="paragraph">
              <wp:posOffset>1898650</wp:posOffset>
            </wp:positionV>
            <wp:extent cx="390525" cy="333375"/>
            <wp:effectExtent l="0" t="0" r="9525" b="9525"/>
            <wp:wrapSquare wrapText="bothSides"/>
            <wp:docPr id="107016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672" name=""/>
                    <pic:cNvPicPr/>
                  </pic:nvPicPr>
                  <pic:blipFill>
                    <a:blip r:embed="rId10">
                      <a:extLst>
                        <a:ext uri="{28A0092B-C50C-407E-A947-70E740481C1C}">
                          <a14:useLocalDpi xmlns:a14="http://schemas.microsoft.com/office/drawing/2010/main" val="0"/>
                        </a:ext>
                      </a:extLst>
                    </a:blip>
                    <a:stretch>
                      <a:fillRect/>
                    </a:stretch>
                  </pic:blipFill>
                  <pic:spPr>
                    <a:xfrm>
                      <a:off x="0" y="0"/>
                      <a:ext cx="390525" cy="33337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4B31574C" wp14:editId="30761880">
                <wp:simplePos x="0" y="0"/>
                <wp:positionH relativeFrom="column">
                  <wp:posOffset>1030181</wp:posOffset>
                </wp:positionH>
                <wp:positionV relativeFrom="paragraph">
                  <wp:posOffset>2080048</wp:posOffset>
                </wp:positionV>
                <wp:extent cx="2514600" cy="203200"/>
                <wp:effectExtent l="38100" t="0" r="19050" b="82550"/>
                <wp:wrapNone/>
                <wp:docPr id="872797722" name="Connecteur droit avec flèche 1"/>
                <wp:cNvGraphicFramePr/>
                <a:graphic xmlns:a="http://schemas.openxmlformats.org/drawingml/2006/main">
                  <a:graphicData uri="http://schemas.microsoft.com/office/word/2010/wordprocessingShape">
                    <wps:wsp>
                      <wps:cNvCnPr/>
                      <wps:spPr>
                        <a:xfrm flipH="1">
                          <a:off x="0" y="0"/>
                          <a:ext cx="2514600" cy="203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7874776" id="_x0000_t32" coordsize="21600,21600" o:spt="32" o:oned="t" path="m,l21600,21600e" filled="f">
                <v:path arrowok="t" fillok="f" o:connecttype="none"/>
                <o:lock v:ext="edit" shapetype="t"/>
              </v:shapetype>
              <v:shape id="Connecteur droit avec flèche 1" o:spid="_x0000_s1026" type="#_x0000_t32" style="position:absolute;margin-left:81.1pt;margin-top:163.8pt;width:198pt;height:16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" strokecolor="#156082 [3204]" strokeweight=".5pt">
                <v:stroke endarrow="block" joinstyle="miter"/>
              </v:shape>
            </w:pict>
          </mc:Fallback>
        </mc:AlternateContent>
      </w:r>
      <w:r>
        <w:rPr>
          <w:noProof/>
        </w:rPr>
        <w:drawing>
          <wp:inline distT="0" distB="0" distL="0" distR="0" wp14:anchorId="784D0257" wp14:editId="07F92F8A">
            <wp:extent cx="2618740" cy="2523066"/>
            <wp:effectExtent l="0" t="0" r="0" b="0"/>
            <wp:docPr id="1136421848" name="Image 1" descr="Une image contenant texte, capture d’écran, logiciel,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848" name="Image 1" descr="Une image contenant texte, capture d’écran, logiciel, Page web&#10;&#10;Description générée automatiquement"/>
                    <pic:cNvPicPr/>
                  </pic:nvPicPr>
                  <pic:blipFill>
                    <a:blip r:embed="rId11"/>
                    <a:stretch>
                      <a:fillRect/>
                    </a:stretch>
                  </pic:blipFill>
                  <pic:spPr>
                    <a:xfrm>
                      <a:off x="0" y="0"/>
                      <a:ext cx="2645209" cy="2548568"/>
                    </a:xfrm>
                    <a:prstGeom prst="rect">
                      <a:avLst/>
                    </a:prstGeom>
                  </pic:spPr>
                </pic:pic>
              </a:graphicData>
            </a:graphic>
          </wp:inline>
        </w:drawing>
      </w:r>
    </w:p>
    <w:p w14:paraId="38AC2BCB" w14:textId="77777777" w:rsidR="0019269A" w:rsidRDefault="0019269A" w:rsidP="008303C3">
      <w:pPr>
        <w:rPr>
          <w:sz w:val="20"/>
          <w:szCs w:val="20"/>
          <w:lang w:val="fr-FR"/>
        </w:rPr>
      </w:pPr>
    </w:p>
    <w:p w14:paraId="5E5F9FF3" w14:textId="77777777" w:rsidR="0019269A" w:rsidRDefault="0019269A" w:rsidP="008303C3">
      <w:pPr>
        <w:rPr>
          <w:sz w:val="20"/>
          <w:szCs w:val="20"/>
          <w:lang w:val="fr-FR"/>
        </w:rPr>
      </w:pPr>
    </w:p>
    <w:p w14:paraId="2FB06CE3" w14:textId="77777777" w:rsidR="0019269A" w:rsidRPr="00C54E56" w:rsidRDefault="0019269A" w:rsidP="008303C3">
      <w:pPr>
        <w:rPr>
          <w:sz w:val="20"/>
          <w:szCs w:val="20"/>
          <w:lang w:val="fr-FR"/>
        </w:rPr>
      </w:pPr>
    </w:p>
    <w:p w14:paraId="635A0B4B" w14:textId="704A19EE" w:rsidR="008F1A9C" w:rsidRPr="00C54E56" w:rsidRDefault="00291102" w:rsidP="008303C3">
      <w:pPr>
        <w:rPr>
          <w:sz w:val="20"/>
          <w:szCs w:val="20"/>
          <w:lang w:val="fr-FR"/>
        </w:rPr>
      </w:pPr>
      <w:r w:rsidRPr="00C54E56">
        <w:rPr>
          <w:b/>
          <w:bCs/>
          <w:sz w:val="20"/>
          <w:szCs w:val="20"/>
          <w:lang w:val="fr-FR"/>
        </w:rPr>
        <w:t>Ecran</w:t>
      </w:r>
      <w:r w:rsidR="000D1E0E" w:rsidRPr="00C54E56">
        <w:rPr>
          <w:b/>
          <w:bCs/>
          <w:sz w:val="20"/>
          <w:szCs w:val="20"/>
          <w:lang w:val="fr-FR"/>
        </w:rPr>
        <w:t xml:space="preserve"> </w:t>
      </w:r>
      <w:r w:rsidR="008F1A9C" w:rsidRPr="00C54E56">
        <w:rPr>
          <w:b/>
          <w:bCs/>
          <w:sz w:val="20"/>
          <w:szCs w:val="20"/>
          <w:lang w:val="fr-FR"/>
        </w:rPr>
        <w:t xml:space="preserve">Création </w:t>
      </w:r>
      <w:proofErr w:type="gramStart"/>
      <w:r w:rsidR="008F1A9C" w:rsidRPr="00C54E56">
        <w:rPr>
          <w:b/>
          <w:bCs/>
          <w:sz w:val="20"/>
          <w:szCs w:val="20"/>
          <w:lang w:val="fr-FR"/>
        </w:rPr>
        <w:t>mission</w:t>
      </w:r>
      <w:r w:rsidR="008F1A9C" w:rsidRPr="00C54E56">
        <w:rPr>
          <w:sz w:val="20"/>
          <w:szCs w:val="20"/>
          <w:lang w:val="fr-FR"/>
        </w:rPr>
        <w:t>:</w:t>
      </w:r>
      <w:proofErr w:type="gramEnd"/>
      <w:r w:rsidR="008F1A9C" w:rsidRPr="00C54E56">
        <w:rPr>
          <w:sz w:val="20"/>
          <w:szCs w:val="20"/>
          <w:lang w:val="fr-FR"/>
        </w:rPr>
        <w:t xml:space="preserve"> catégorie: Mandat de commissaire, type: nouveau mandat sole practitioner</w:t>
      </w:r>
    </w:p>
    <w:p w14:paraId="6A640110" w14:textId="69EB9631" w:rsidR="008F1A9C" w:rsidRPr="00C54E56" w:rsidRDefault="008F1A9C" w:rsidP="008303C3">
      <w:pPr>
        <w:rPr>
          <w:sz w:val="20"/>
          <w:szCs w:val="20"/>
          <w:lang w:val="fr-FR"/>
        </w:rPr>
      </w:pPr>
    </w:p>
    <w:p w14:paraId="1CD40852" w14:textId="74E30339" w:rsidR="004D7C70" w:rsidRPr="00C54E56" w:rsidRDefault="004D7C70" w:rsidP="008303C3">
      <w:pPr>
        <w:rPr>
          <w:sz w:val="20"/>
          <w:szCs w:val="20"/>
          <w:lang w:val="fr-FR"/>
        </w:rPr>
      </w:pPr>
      <w:r w:rsidRPr="00C54E56">
        <w:rPr>
          <w:sz w:val="20"/>
          <w:szCs w:val="20"/>
          <w:lang w:val="fr-FR"/>
        </w:rPr>
        <w:t>(S</w:t>
      </w:r>
      <w:r w:rsidR="00BD1D08">
        <w:rPr>
          <w:sz w:val="20"/>
          <w:szCs w:val="20"/>
          <w:lang w:val="fr-FR"/>
        </w:rPr>
        <w:t>-</w:t>
      </w:r>
      <w:r w:rsidR="000D1E0E" w:rsidRPr="00C54E56">
        <w:rPr>
          <w:sz w:val="20"/>
          <w:szCs w:val="20"/>
          <w:lang w:val="fr-FR"/>
        </w:rPr>
        <w:t>3</w:t>
      </w:r>
      <w:r w:rsidRPr="00C54E56">
        <w:rPr>
          <w:sz w:val="20"/>
          <w:szCs w:val="20"/>
          <w:lang w:val="fr-FR"/>
        </w:rPr>
        <w:t>) “N</w:t>
      </w:r>
      <w:r w:rsidR="000E311C" w:rsidRPr="00C54E56">
        <w:rPr>
          <w:sz w:val="20"/>
          <w:szCs w:val="20"/>
          <w:lang w:val="fr-FR"/>
        </w:rPr>
        <w:t xml:space="preserve">r de référence” – afficher une référence ou </w:t>
      </w:r>
      <w:r w:rsidR="000E311C" w:rsidRPr="00C23A82">
        <w:rPr>
          <w:sz w:val="20"/>
          <w:szCs w:val="20"/>
          <w:highlight w:val="yellow"/>
          <w:lang w:val="fr-FR"/>
        </w:rPr>
        <w:t xml:space="preserve">retirer </w:t>
      </w:r>
      <w:r w:rsidR="001C783D" w:rsidRPr="00C23A82">
        <w:rPr>
          <w:sz w:val="20"/>
          <w:szCs w:val="20"/>
          <w:highlight w:val="yellow"/>
          <w:lang w:val="fr-FR"/>
        </w:rPr>
        <w:t>le champ</w:t>
      </w:r>
      <w:r w:rsidR="00BA74DA" w:rsidRPr="00C23A82">
        <w:rPr>
          <w:sz w:val="20"/>
          <w:szCs w:val="20"/>
          <w:highlight w:val="yellow"/>
          <w:lang w:val="fr-FR"/>
        </w:rPr>
        <w:t xml:space="preserve"> car confusion possible</w:t>
      </w:r>
      <w:r w:rsidR="00BA74DA" w:rsidRPr="00C54E56">
        <w:rPr>
          <w:sz w:val="20"/>
          <w:szCs w:val="20"/>
          <w:lang w:val="fr-FR"/>
        </w:rPr>
        <w:t>.</w:t>
      </w:r>
      <w:r w:rsidR="00C23A82" w:rsidRPr="00C23A82">
        <w:rPr>
          <w:color w:val="FF0000"/>
          <w:sz w:val="20"/>
          <w:szCs w:val="20"/>
          <w:lang w:val="fr-FR"/>
        </w:rPr>
        <w:t xml:space="preserve"> </w:t>
      </w:r>
      <w:r w:rsidR="00C23A82" w:rsidRPr="00C23A82">
        <w:rPr>
          <w:color w:val="FF0000"/>
          <w:sz w:val="20"/>
          <w:szCs w:val="20"/>
          <w:lang w:val="fr-FR"/>
        </w:rPr>
        <w:t>A développer.</w:t>
      </w:r>
    </w:p>
    <w:p w14:paraId="7E075BD8" w14:textId="77777777" w:rsidR="00BA74DA" w:rsidRDefault="00BA74DA" w:rsidP="008303C3">
      <w:pPr>
        <w:rPr>
          <w:sz w:val="20"/>
          <w:szCs w:val="20"/>
          <w:lang w:val="fr-FR"/>
        </w:rPr>
      </w:pPr>
    </w:p>
    <w:p w14:paraId="351796BA" w14:textId="1F13A5E7" w:rsidR="0019269A" w:rsidRDefault="0019269A" w:rsidP="008303C3">
      <w:pPr>
        <w:rPr>
          <w:sz w:val="20"/>
          <w:szCs w:val="20"/>
          <w:lang w:val="fr-FR"/>
        </w:rPr>
      </w:pPr>
      <w:r>
        <w:rPr>
          <w:noProof/>
        </w:rPr>
        <w:drawing>
          <wp:inline distT="0" distB="0" distL="0" distR="0" wp14:anchorId="4FD0483D" wp14:editId="1C024ED1">
            <wp:extent cx="5760720" cy="2548890"/>
            <wp:effectExtent l="0" t="0" r="0" b="3810"/>
            <wp:docPr id="1522350302" name="Image 1" descr="Une image contenant texte, logiciel, Icône d’ordinateur, Logiciel multimédia&#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50302" name="Image 1" descr="Une image contenant texte, logiciel, Icône d’ordinateur, Logiciel multimédia&#10;&#10;Description générée automatiquement"/>
                    <pic:cNvPicPr/>
                  </pic:nvPicPr>
                  <pic:blipFill>
                    <a:blip r:embed="rId12"/>
                    <a:stretch>
                      <a:fillRect/>
                    </a:stretch>
                  </pic:blipFill>
                  <pic:spPr>
                    <a:xfrm>
                      <a:off x="0" y="0"/>
                      <a:ext cx="5760720" cy="2548890"/>
                    </a:xfrm>
                    <a:prstGeom prst="rect">
                      <a:avLst/>
                    </a:prstGeom>
                  </pic:spPr>
                </pic:pic>
              </a:graphicData>
            </a:graphic>
          </wp:inline>
        </w:drawing>
      </w:r>
    </w:p>
    <w:p w14:paraId="69E945CC" w14:textId="77777777" w:rsidR="0019269A" w:rsidRDefault="0019269A" w:rsidP="008303C3">
      <w:pPr>
        <w:rPr>
          <w:sz w:val="20"/>
          <w:szCs w:val="20"/>
          <w:lang w:val="fr-FR"/>
        </w:rPr>
      </w:pPr>
    </w:p>
    <w:p w14:paraId="76F004C6" w14:textId="3757EFA7" w:rsidR="00872CB7" w:rsidRDefault="00872CB7" w:rsidP="008303C3">
      <w:pPr>
        <w:rPr>
          <w:sz w:val="20"/>
          <w:szCs w:val="20"/>
          <w:lang w:val="fr-FR"/>
        </w:rPr>
      </w:pPr>
      <w:r>
        <w:rPr>
          <w:sz w:val="20"/>
          <w:szCs w:val="20"/>
          <w:lang w:val="fr-FR"/>
        </w:rPr>
        <w:t>Dans les informations personnalisées de la mission :</w:t>
      </w:r>
    </w:p>
    <w:p w14:paraId="44281BDC" w14:textId="706370EF" w:rsidR="00872CB7" w:rsidRDefault="00872CB7" w:rsidP="00872CB7">
      <w:pPr>
        <w:pStyle w:val="Paragraphedeliste"/>
        <w:numPr>
          <w:ilvl w:val="0"/>
          <w:numId w:val="2"/>
        </w:numPr>
        <w:rPr>
          <w:sz w:val="20"/>
          <w:szCs w:val="20"/>
          <w:lang w:val="fr-FR"/>
        </w:rPr>
      </w:pPr>
      <w:r>
        <w:rPr>
          <w:sz w:val="20"/>
          <w:szCs w:val="20"/>
          <w:lang w:val="fr-FR"/>
        </w:rPr>
        <w:t>Rajouter « concernant la mission » dans le libellé du cadre « information personnalisée » pour faire la différence avec « information personnalisées du client »</w:t>
      </w:r>
    </w:p>
    <w:p w14:paraId="729E3AC5" w14:textId="7A5798B1" w:rsidR="00872CB7" w:rsidRPr="00C72F06" w:rsidRDefault="00872CB7" w:rsidP="00872CB7">
      <w:pPr>
        <w:pStyle w:val="Paragraphedeliste"/>
        <w:numPr>
          <w:ilvl w:val="0"/>
          <w:numId w:val="2"/>
        </w:numPr>
        <w:rPr>
          <w:sz w:val="20"/>
          <w:szCs w:val="20"/>
          <w:highlight w:val="yellow"/>
          <w:lang w:val="fr-FR"/>
        </w:rPr>
      </w:pPr>
      <w:r w:rsidRPr="00C72F06">
        <w:rPr>
          <w:sz w:val="20"/>
          <w:szCs w:val="20"/>
          <w:highlight w:val="yellow"/>
          <w:lang w:val="fr-FR"/>
        </w:rPr>
        <w:t>Nature de la mission : fait double emploi avec le « </w:t>
      </w:r>
      <w:r w:rsidR="0082268C" w:rsidRPr="00C72F06">
        <w:rPr>
          <w:sz w:val="20"/>
          <w:szCs w:val="20"/>
          <w:highlight w:val="yellow"/>
          <w:lang w:val="fr-FR"/>
        </w:rPr>
        <w:t>type</w:t>
      </w:r>
      <w:r w:rsidRPr="00C72F06">
        <w:rPr>
          <w:sz w:val="20"/>
          <w:szCs w:val="20"/>
          <w:highlight w:val="yellow"/>
          <w:lang w:val="fr-FR"/>
        </w:rPr>
        <w:t xml:space="preserve"> de mission » et </w:t>
      </w:r>
      <w:r w:rsidR="0082268C" w:rsidRPr="00C72F06">
        <w:rPr>
          <w:sz w:val="20"/>
          <w:szCs w:val="20"/>
          <w:highlight w:val="yellow"/>
          <w:lang w:val="fr-FR"/>
        </w:rPr>
        <w:t>« </w:t>
      </w:r>
      <w:r w:rsidRPr="00C72F06">
        <w:rPr>
          <w:sz w:val="20"/>
          <w:szCs w:val="20"/>
          <w:highlight w:val="yellow"/>
          <w:lang w:val="fr-FR"/>
        </w:rPr>
        <w:t>catégorie </w:t>
      </w:r>
      <w:proofErr w:type="gramStart"/>
      <w:r w:rsidRPr="00C72F06">
        <w:rPr>
          <w:sz w:val="20"/>
          <w:szCs w:val="20"/>
          <w:highlight w:val="yellow"/>
          <w:lang w:val="fr-FR"/>
        </w:rPr>
        <w:t xml:space="preserve">» </w:t>
      </w:r>
      <w:r w:rsidR="0082268C" w:rsidRPr="00C72F06">
        <w:rPr>
          <w:sz w:val="20"/>
          <w:szCs w:val="20"/>
          <w:highlight w:val="yellow"/>
          <w:lang w:val="fr-FR"/>
        </w:rPr>
        <w:t xml:space="preserve"> dans</w:t>
      </w:r>
      <w:proofErr w:type="gramEnd"/>
      <w:r w:rsidR="0082268C" w:rsidRPr="00C72F06">
        <w:rPr>
          <w:sz w:val="20"/>
          <w:szCs w:val="20"/>
          <w:highlight w:val="yellow"/>
          <w:lang w:val="fr-FR"/>
        </w:rPr>
        <w:t xml:space="preserve"> la procédure de création de la mission</w:t>
      </w:r>
      <w:r w:rsidR="00C72F06">
        <w:rPr>
          <w:sz w:val="20"/>
          <w:szCs w:val="20"/>
          <w:highlight w:val="yellow"/>
          <w:lang w:val="fr-FR"/>
        </w:rPr>
        <w:t> : Supprimer du formulaire et prendre le titre de l’itemdescription</w:t>
      </w:r>
    </w:p>
    <w:p w14:paraId="1F757130" w14:textId="794F3115" w:rsidR="0082268C" w:rsidRDefault="0082268C" w:rsidP="00872CB7">
      <w:pPr>
        <w:pStyle w:val="Paragraphedeliste"/>
        <w:numPr>
          <w:ilvl w:val="0"/>
          <w:numId w:val="2"/>
        </w:numPr>
        <w:rPr>
          <w:sz w:val="20"/>
          <w:szCs w:val="20"/>
          <w:lang w:val="fr-FR"/>
        </w:rPr>
      </w:pPr>
      <w:r w:rsidRPr="00C72F06">
        <w:rPr>
          <w:sz w:val="20"/>
          <w:szCs w:val="20"/>
          <w:highlight w:val="cyan"/>
          <w:lang w:val="fr-FR"/>
        </w:rPr>
        <w:t xml:space="preserve">Date de </w:t>
      </w:r>
      <w:r w:rsidR="00C72F06" w:rsidRPr="00C72F06">
        <w:rPr>
          <w:sz w:val="20"/>
          <w:szCs w:val="20"/>
          <w:highlight w:val="cyan"/>
          <w:lang w:val="fr-FR"/>
        </w:rPr>
        <w:t>clôture</w:t>
      </w:r>
      <w:r w:rsidRPr="00C72F06">
        <w:rPr>
          <w:sz w:val="20"/>
          <w:szCs w:val="20"/>
          <w:highlight w:val="cyan"/>
          <w:lang w:val="fr-FR"/>
        </w:rPr>
        <w:t xml:space="preserve"> : double emploi avec « date de </w:t>
      </w:r>
      <w:r w:rsidR="00C72F06" w:rsidRPr="00C72F06">
        <w:rPr>
          <w:sz w:val="20"/>
          <w:szCs w:val="20"/>
          <w:highlight w:val="cyan"/>
          <w:lang w:val="fr-FR"/>
        </w:rPr>
        <w:t>clôture</w:t>
      </w:r>
      <w:r w:rsidRPr="00C72F06">
        <w:rPr>
          <w:sz w:val="20"/>
          <w:szCs w:val="20"/>
          <w:highlight w:val="cyan"/>
          <w:lang w:val="fr-FR"/>
        </w:rPr>
        <w:t> » dans la procédure « création de la mission »</w:t>
      </w:r>
      <w:r w:rsidR="00C72F06">
        <w:rPr>
          <w:sz w:val="20"/>
          <w:szCs w:val="20"/>
          <w:lang w:val="fr-FR"/>
        </w:rPr>
        <w:t> </w:t>
      </w:r>
      <w:r w:rsidR="00C72F06" w:rsidRPr="00C72F06">
        <w:rPr>
          <w:color w:val="FF0000"/>
          <w:sz w:val="20"/>
          <w:szCs w:val="20"/>
          <w:lang w:val="fr-FR"/>
        </w:rPr>
        <w:t>Faire ou pas ?</w:t>
      </w:r>
    </w:p>
    <w:p w14:paraId="58D631E9" w14:textId="6265E86F" w:rsidR="0082268C" w:rsidRDefault="0082268C" w:rsidP="00872CB7">
      <w:pPr>
        <w:pStyle w:val="Paragraphedeliste"/>
        <w:numPr>
          <w:ilvl w:val="0"/>
          <w:numId w:val="2"/>
        </w:numPr>
        <w:rPr>
          <w:sz w:val="20"/>
          <w:szCs w:val="20"/>
          <w:lang w:val="fr-FR"/>
        </w:rPr>
      </w:pPr>
      <w:r w:rsidRPr="00C72F06">
        <w:rPr>
          <w:sz w:val="20"/>
          <w:szCs w:val="20"/>
          <w:highlight w:val="cyan"/>
          <w:lang w:val="fr-FR"/>
        </w:rPr>
        <w:t xml:space="preserve">S’agit-il de la première année de mandat : la question n’est pas pertinente sachant que le type de mission prévoit « nouveau mandat » - maintien » et </w:t>
      </w:r>
      <w:r w:rsidR="00C72F06" w:rsidRPr="00C72F06">
        <w:rPr>
          <w:sz w:val="20"/>
          <w:szCs w:val="20"/>
          <w:highlight w:val="cyan"/>
          <w:lang w:val="fr-FR"/>
        </w:rPr>
        <w:t>renouvellement</w:t>
      </w:r>
      <w:r w:rsidRPr="00C72F06">
        <w:rPr>
          <w:sz w:val="20"/>
          <w:szCs w:val="20"/>
          <w:highlight w:val="cyan"/>
          <w:lang w:val="fr-FR"/>
        </w:rPr>
        <w:t> »</w:t>
      </w:r>
      <w:r w:rsidR="00C72F06">
        <w:rPr>
          <w:sz w:val="20"/>
          <w:szCs w:val="20"/>
          <w:lang w:val="fr-FR"/>
        </w:rPr>
        <w:t xml:space="preserve"> </w:t>
      </w:r>
      <w:r w:rsidR="00C72F06" w:rsidRPr="00C72F06">
        <w:rPr>
          <w:color w:val="FF0000"/>
          <w:sz w:val="20"/>
          <w:szCs w:val="20"/>
          <w:lang w:val="fr-FR"/>
        </w:rPr>
        <w:t>comment faire</w:t>
      </w:r>
    </w:p>
    <w:p w14:paraId="7200D4A5" w14:textId="709FAA7C" w:rsidR="0082268C" w:rsidRPr="00B2042F" w:rsidRDefault="0082268C" w:rsidP="00872CB7">
      <w:pPr>
        <w:pStyle w:val="Paragraphedeliste"/>
        <w:numPr>
          <w:ilvl w:val="0"/>
          <w:numId w:val="2"/>
        </w:numPr>
        <w:rPr>
          <w:sz w:val="20"/>
          <w:szCs w:val="20"/>
          <w:lang w:val="fr-FR"/>
        </w:rPr>
      </w:pPr>
      <w:r w:rsidRPr="00B60D67">
        <w:rPr>
          <w:sz w:val="20"/>
          <w:szCs w:val="20"/>
          <w:highlight w:val="yellow"/>
          <w:lang w:val="fr-FR"/>
        </w:rPr>
        <w:t>Date AG de nomination – Nbre année de mandat – Date début et fin – durée de l’exercice : ces questions ne sont pas au bon endroit sachant qu’à ce stade, on est au niveau de l’offre et le client n’a pas encore accepté notre nomination pour la mission (par exemple date AG nomination : on ne la connaît au moment de l’offre)</w:t>
      </w:r>
      <w:r w:rsidR="00B60D67">
        <w:rPr>
          <w:sz w:val="20"/>
          <w:szCs w:val="20"/>
          <w:highlight w:val="yellow"/>
          <w:lang w:val="fr-FR"/>
        </w:rPr>
        <w:t xml:space="preserve"> </w:t>
      </w:r>
      <w:r w:rsidR="00B60D67" w:rsidRPr="00B2042F">
        <w:rPr>
          <w:color w:val="FF0000"/>
          <w:sz w:val="20"/>
          <w:szCs w:val="20"/>
          <w:lang w:val="fr-FR"/>
        </w:rPr>
        <w:t>mettre dans le formulaire</w:t>
      </w:r>
      <w:r w:rsidR="00B2042F" w:rsidRPr="00B2042F">
        <w:rPr>
          <w:color w:val="FF0000"/>
          <w:sz w:val="20"/>
          <w:szCs w:val="20"/>
          <w:lang w:val="fr-FR"/>
        </w:rPr>
        <w:t xml:space="preserve"> donnée comptable sauf date de la nomination qui doit aller dans un nouveau formulaire : date de nomination </w:t>
      </w:r>
      <w:r w:rsidR="00B2042F" w:rsidRPr="00B2042F">
        <w:rPr>
          <w:sz w:val="20"/>
          <w:szCs w:val="20"/>
          <w:lang w:val="fr-FR"/>
        </w:rPr>
        <w:t xml:space="preserve">: </w:t>
      </w:r>
    </w:p>
    <w:p w14:paraId="4BE4EEEB" w14:textId="40138BB3" w:rsidR="0019269A" w:rsidRPr="00C54E56" w:rsidRDefault="00872CB7" w:rsidP="008303C3">
      <w:pPr>
        <w:rPr>
          <w:sz w:val="20"/>
          <w:szCs w:val="20"/>
          <w:lang w:val="fr-FR"/>
        </w:rPr>
      </w:pPr>
      <w:r>
        <w:rPr>
          <w:noProof/>
        </w:rPr>
        <w:lastRenderedPageBreak/>
        <w:drawing>
          <wp:inline distT="0" distB="0" distL="0" distR="0" wp14:anchorId="64571604" wp14:editId="48E31FE1">
            <wp:extent cx="3811270" cy="3124200"/>
            <wp:effectExtent l="0" t="0" r="0" b="0"/>
            <wp:docPr id="1376212654" name="Image 1" descr="Une image contenant texte, capture d’écran, logiciel, Système d’exploit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212654" name="Image 1" descr="Une image contenant texte, capture d’écran, logiciel, Système d’exploitation&#10;&#10;Description générée automatiquement"/>
                    <pic:cNvPicPr/>
                  </pic:nvPicPr>
                  <pic:blipFill>
                    <a:blip r:embed="rId13"/>
                    <a:stretch>
                      <a:fillRect/>
                    </a:stretch>
                  </pic:blipFill>
                  <pic:spPr>
                    <a:xfrm>
                      <a:off x="0" y="0"/>
                      <a:ext cx="3832038" cy="3141224"/>
                    </a:xfrm>
                    <a:prstGeom prst="rect">
                      <a:avLst/>
                    </a:prstGeom>
                  </pic:spPr>
                </pic:pic>
              </a:graphicData>
            </a:graphic>
          </wp:inline>
        </w:drawing>
      </w:r>
    </w:p>
    <w:p w14:paraId="6C34B5AC" w14:textId="77777777" w:rsidR="0082268C" w:rsidRDefault="0082268C" w:rsidP="008303C3">
      <w:pPr>
        <w:rPr>
          <w:b/>
          <w:bCs/>
          <w:sz w:val="20"/>
          <w:szCs w:val="20"/>
          <w:lang w:val="fr-FR"/>
        </w:rPr>
      </w:pPr>
    </w:p>
    <w:p w14:paraId="13D5BA33" w14:textId="77777777" w:rsidR="00907754" w:rsidRDefault="00907754" w:rsidP="008303C3">
      <w:pPr>
        <w:rPr>
          <w:b/>
          <w:bCs/>
          <w:sz w:val="20"/>
          <w:szCs w:val="20"/>
          <w:lang w:val="fr-FR"/>
        </w:rPr>
      </w:pPr>
    </w:p>
    <w:p w14:paraId="227308B2" w14:textId="300390C6" w:rsidR="00042907" w:rsidRDefault="00291102" w:rsidP="008303C3">
      <w:pPr>
        <w:rPr>
          <w:b/>
          <w:bCs/>
          <w:sz w:val="20"/>
          <w:szCs w:val="20"/>
          <w:lang w:val="fr-FR"/>
        </w:rPr>
      </w:pPr>
      <w:r w:rsidRPr="00C54E56">
        <w:rPr>
          <w:b/>
          <w:bCs/>
          <w:sz w:val="20"/>
          <w:szCs w:val="20"/>
          <w:lang w:val="fr-FR"/>
        </w:rPr>
        <w:t>Ecran</w:t>
      </w:r>
      <w:r w:rsidR="00042907" w:rsidRPr="00C54E56">
        <w:rPr>
          <w:b/>
          <w:bCs/>
          <w:sz w:val="20"/>
          <w:szCs w:val="20"/>
          <w:lang w:val="fr-FR"/>
        </w:rPr>
        <w:t xml:space="preserve"> Dates limites</w:t>
      </w:r>
    </w:p>
    <w:p w14:paraId="194E9DCA" w14:textId="77777777" w:rsidR="00907754" w:rsidRDefault="00907754" w:rsidP="008303C3">
      <w:pPr>
        <w:rPr>
          <w:b/>
          <w:bCs/>
          <w:sz w:val="20"/>
          <w:szCs w:val="20"/>
          <w:lang w:val="fr-FR"/>
        </w:rPr>
      </w:pPr>
    </w:p>
    <w:p w14:paraId="6EB057C1" w14:textId="727FD46F" w:rsidR="00907754" w:rsidRDefault="00907754" w:rsidP="008303C3">
      <w:pPr>
        <w:rPr>
          <w:b/>
          <w:bCs/>
          <w:sz w:val="20"/>
          <w:szCs w:val="20"/>
          <w:lang w:val="fr-FR"/>
        </w:rPr>
      </w:pPr>
      <w:r>
        <w:rPr>
          <w:noProof/>
        </w:rPr>
        <w:drawing>
          <wp:inline distT="0" distB="0" distL="0" distR="0" wp14:anchorId="2D0595D2" wp14:editId="00E701AF">
            <wp:extent cx="3486150" cy="1771650"/>
            <wp:effectExtent l="0" t="0" r="0" b="0"/>
            <wp:docPr id="323675547"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75547" name="Image 1" descr="Une image contenant texte, capture d’écran, Police, nombre&#10;&#10;Description générée automatiquement"/>
                    <pic:cNvPicPr/>
                  </pic:nvPicPr>
                  <pic:blipFill>
                    <a:blip r:embed="rId14"/>
                    <a:stretch>
                      <a:fillRect/>
                    </a:stretch>
                  </pic:blipFill>
                  <pic:spPr>
                    <a:xfrm>
                      <a:off x="0" y="0"/>
                      <a:ext cx="3486150" cy="1771650"/>
                    </a:xfrm>
                    <a:prstGeom prst="rect">
                      <a:avLst/>
                    </a:prstGeom>
                  </pic:spPr>
                </pic:pic>
              </a:graphicData>
            </a:graphic>
          </wp:inline>
        </w:drawing>
      </w:r>
    </w:p>
    <w:p w14:paraId="3FA304B7" w14:textId="77777777" w:rsidR="00907754" w:rsidRPr="00C54E56" w:rsidRDefault="00907754" w:rsidP="008303C3">
      <w:pPr>
        <w:rPr>
          <w:b/>
          <w:bCs/>
          <w:sz w:val="20"/>
          <w:szCs w:val="20"/>
          <w:lang w:val="fr-FR"/>
        </w:rPr>
      </w:pPr>
    </w:p>
    <w:p w14:paraId="3F7B02AC" w14:textId="023BDC03" w:rsidR="00381F44" w:rsidRPr="00C54E56" w:rsidRDefault="00381F44" w:rsidP="008303C3">
      <w:pPr>
        <w:rPr>
          <w:sz w:val="20"/>
          <w:szCs w:val="20"/>
          <w:lang w:val="fr-FR"/>
        </w:rPr>
      </w:pPr>
      <w:r w:rsidRPr="00C54E56">
        <w:rPr>
          <w:sz w:val="20"/>
          <w:szCs w:val="20"/>
          <w:lang w:val="fr-FR"/>
        </w:rPr>
        <w:t xml:space="preserve">“Date limite” – à </w:t>
      </w:r>
      <w:r w:rsidR="00907754">
        <w:rPr>
          <w:sz w:val="20"/>
          <w:szCs w:val="20"/>
          <w:lang w:val="fr-FR"/>
        </w:rPr>
        <w:t>remplacer par</w:t>
      </w:r>
      <w:r w:rsidRPr="00C54E56">
        <w:rPr>
          <w:sz w:val="20"/>
          <w:szCs w:val="20"/>
          <w:lang w:val="fr-FR"/>
        </w:rPr>
        <w:t xml:space="preserve"> </w:t>
      </w:r>
      <w:r w:rsidR="001C783D" w:rsidRPr="00C54E56">
        <w:rPr>
          <w:sz w:val="20"/>
          <w:szCs w:val="20"/>
          <w:lang w:val="fr-FR"/>
        </w:rPr>
        <w:t>« </w:t>
      </w:r>
      <w:r w:rsidRPr="00C54E56">
        <w:rPr>
          <w:sz w:val="20"/>
          <w:szCs w:val="20"/>
          <w:lang w:val="fr-FR"/>
        </w:rPr>
        <w:t>deadline</w:t>
      </w:r>
      <w:r w:rsidR="001C783D" w:rsidRPr="00C54E56">
        <w:rPr>
          <w:sz w:val="20"/>
          <w:szCs w:val="20"/>
          <w:lang w:val="fr-FR"/>
        </w:rPr>
        <w:t> »</w:t>
      </w:r>
    </w:p>
    <w:p w14:paraId="4382A8CF" w14:textId="17C4A1BE" w:rsidR="00CC6B7D" w:rsidRDefault="000C5F15" w:rsidP="008303C3">
      <w:pPr>
        <w:rPr>
          <w:sz w:val="20"/>
          <w:szCs w:val="20"/>
          <w:lang w:val="fr-FR"/>
        </w:rPr>
      </w:pPr>
      <w:r w:rsidRPr="00917E47">
        <w:rPr>
          <w:sz w:val="20"/>
          <w:szCs w:val="20"/>
          <w:lang w:val="fr-FR"/>
        </w:rPr>
        <w:t>(X</w:t>
      </w:r>
      <w:r w:rsidR="001D418C" w:rsidRPr="00917E47">
        <w:rPr>
          <w:sz w:val="20"/>
          <w:szCs w:val="20"/>
          <w:lang w:val="fr-FR"/>
        </w:rPr>
        <w:t>-2</w:t>
      </w:r>
      <w:r w:rsidRPr="00917E47">
        <w:rPr>
          <w:sz w:val="20"/>
          <w:szCs w:val="20"/>
          <w:lang w:val="fr-FR"/>
        </w:rPr>
        <w:t xml:space="preserve">) La </w:t>
      </w:r>
      <w:r w:rsidR="00907754" w:rsidRPr="00917E47">
        <w:rPr>
          <w:sz w:val="20"/>
          <w:szCs w:val="20"/>
          <w:lang w:val="fr-FR"/>
        </w:rPr>
        <w:t>gestion des</w:t>
      </w:r>
      <w:r w:rsidR="00426BCA" w:rsidRPr="00917E47">
        <w:rPr>
          <w:sz w:val="20"/>
          <w:szCs w:val="20"/>
          <w:lang w:val="fr-FR"/>
        </w:rPr>
        <w:t xml:space="preserve"> dates limites engendre une incompréhension et des statuts « en retard » des tâches alors que ces tâches ne le sont factuellement pas (vue qualité des missions). </w:t>
      </w:r>
      <w:r w:rsidR="00CC6B7D" w:rsidRPr="00917E47">
        <w:rPr>
          <w:sz w:val="20"/>
          <w:szCs w:val="20"/>
          <w:lang w:val="fr-FR"/>
        </w:rPr>
        <w:t>« Chipotage » sur la Date de Clôture Annuelle pour contourner le problème.</w:t>
      </w:r>
    </w:p>
    <w:p w14:paraId="23897664" w14:textId="08048F94" w:rsidR="00907754" w:rsidRDefault="00907754" w:rsidP="008303C3">
      <w:pPr>
        <w:rPr>
          <w:sz w:val="20"/>
          <w:szCs w:val="20"/>
          <w:lang w:val="fr-FR"/>
        </w:rPr>
      </w:pPr>
      <w:r>
        <w:rPr>
          <w:sz w:val="20"/>
          <w:szCs w:val="20"/>
          <w:lang w:val="fr-FR"/>
        </w:rPr>
        <w:t xml:space="preserve">Démarrage de la mission = </w:t>
      </w:r>
      <w:r w:rsidR="00EF776C">
        <w:rPr>
          <w:sz w:val="20"/>
          <w:szCs w:val="20"/>
          <w:lang w:val="fr-FR"/>
        </w:rPr>
        <w:t>« </w:t>
      </w:r>
      <w:r>
        <w:rPr>
          <w:sz w:val="20"/>
          <w:szCs w:val="20"/>
          <w:lang w:val="fr-FR"/>
        </w:rPr>
        <w:t>de</w:t>
      </w:r>
      <w:r w:rsidR="00EF776C">
        <w:rPr>
          <w:sz w:val="20"/>
          <w:szCs w:val="20"/>
          <w:lang w:val="fr-FR"/>
        </w:rPr>
        <w:t>a</w:t>
      </w:r>
      <w:r>
        <w:rPr>
          <w:sz w:val="20"/>
          <w:szCs w:val="20"/>
          <w:lang w:val="fr-FR"/>
        </w:rPr>
        <w:t xml:space="preserve">dline </w:t>
      </w:r>
      <w:r w:rsidR="00EF776C">
        <w:rPr>
          <w:sz w:val="20"/>
          <w:szCs w:val="20"/>
          <w:lang w:val="fr-FR"/>
        </w:rPr>
        <w:t>réception</w:t>
      </w:r>
      <w:r>
        <w:rPr>
          <w:sz w:val="20"/>
          <w:szCs w:val="20"/>
          <w:lang w:val="fr-FR"/>
        </w:rPr>
        <w:t xml:space="preserve"> lettre de mission</w:t>
      </w:r>
      <w:r w:rsidR="00EF776C">
        <w:rPr>
          <w:sz w:val="20"/>
          <w:szCs w:val="20"/>
          <w:lang w:val="fr-FR"/>
        </w:rPr>
        <w:t> »</w:t>
      </w:r>
      <w:r>
        <w:rPr>
          <w:sz w:val="20"/>
          <w:szCs w:val="20"/>
          <w:lang w:val="fr-FR"/>
        </w:rPr>
        <w:t xml:space="preserve"> </w:t>
      </w:r>
    </w:p>
    <w:p w14:paraId="2D1DF968" w14:textId="64FBBCBB" w:rsidR="00907754" w:rsidRDefault="00907754" w:rsidP="008303C3">
      <w:pPr>
        <w:rPr>
          <w:sz w:val="20"/>
          <w:szCs w:val="20"/>
          <w:lang w:val="fr-FR"/>
        </w:rPr>
      </w:pPr>
      <w:r>
        <w:rPr>
          <w:sz w:val="20"/>
          <w:szCs w:val="20"/>
          <w:lang w:val="fr-FR"/>
        </w:rPr>
        <w:t>Dater de clôture doit être la date de clôture et pas une deadline</w:t>
      </w:r>
    </w:p>
    <w:p w14:paraId="7735FB8C" w14:textId="2FB43AB4" w:rsidR="00907754" w:rsidRDefault="00907754" w:rsidP="008303C3">
      <w:pPr>
        <w:rPr>
          <w:sz w:val="20"/>
          <w:szCs w:val="20"/>
          <w:lang w:val="fr-FR"/>
        </w:rPr>
      </w:pPr>
      <w:r>
        <w:rPr>
          <w:sz w:val="20"/>
          <w:szCs w:val="20"/>
          <w:lang w:val="fr-FR"/>
        </w:rPr>
        <w:t>Rajouter « deadline phase de planification »</w:t>
      </w:r>
    </w:p>
    <w:p w14:paraId="2897F81C" w14:textId="1D7E1ABB" w:rsidR="00907754" w:rsidRDefault="00EF776C" w:rsidP="008303C3">
      <w:pPr>
        <w:rPr>
          <w:sz w:val="20"/>
          <w:szCs w:val="20"/>
          <w:lang w:val="fr-FR"/>
        </w:rPr>
      </w:pPr>
      <w:r>
        <w:rPr>
          <w:sz w:val="20"/>
          <w:szCs w:val="20"/>
          <w:lang w:val="fr-FR"/>
        </w:rPr>
        <w:t>« </w:t>
      </w:r>
      <w:r w:rsidR="00907754">
        <w:rPr>
          <w:sz w:val="20"/>
          <w:szCs w:val="20"/>
          <w:lang w:val="fr-FR"/>
        </w:rPr>
        <w:t>Deadline exécution de la mission</w:t>
      </w:r>
      <w:r>
        <w:rPr>
          <w:sz w:val="20"/>
          <w:szCs w:val="20"/>
          <w:lang w:val="fr-FR"/>
        </w:rPr>
        <w:t> »</w:t>
      </w:r>
      <w:r w:rsidR="00907754">
        <w:rPr>
          <w:sz w:val="20"/>
          <w:szCs w:val="20"/>
          <w:lang w:val="fr-FR"/>
        </w:rPr>
        <w:t xml:space="preserve"> ok</w:t>
      </w:r>
    </w:p>
    <w:p w14:paraId="283274B6" w14:textId="2B010401" w:rsidR="00907754" w:rsidRDefault="00EF776C" w:rsidP="008303C3">
      <w:pPr>
        <w:rPr>
          <w:sz w:val="20"/>
          <w:szCs w:val="20"/>
          <w:lang w:val="fr-FR"/>
        </w:rPr>
      </w:pPr>
      <w:r>
        <w:rPr>
          <w:sz w:val="20"/>
          <w:szCs w:val="20"/>
          <w:lang w:val="fr-FR"/>
        </w:rPr>
        <w:t>« </w:t>
      </w:r>
      <w:r w:rsidR="00907754">
        <w:rPr>
          <w:sz w:val="20"/>
          <w:szCs w:val="20"/>
          <w:lang w:val="fr-FR"/>
        </w:rPr>
        <w:t>Deadline envoi du rapport</w:t>
      </w:r>
      <w:r>
        <w:rPr>
          <w:sz w:val="20"/>
          <w:szCs w:val="20"/>
          <w:lang w:val="fr-FR"/>
        </w:rPr>
        <w:t> »</w:t>
      </w:r>
      <w:r w:rsidR="00907754">
        <w:rPr>
          <w:sz w:val="20"/>
          <w:szCs w:val="20"/>
          <w:lang w:val="fr-FR"/>
        </w:rPr>
        <w:t xml:space="preserve"> ok</w:t>
      </w:r>
    </w:p>
    <w:p w14:paraId="43D85D85" w14:textId="3F9BDFCE" w:rsidR="00907754" w:rsidRPr="00917E47" w:rsidRDefault="00EF776C" w:rsidP="008303C3">
      <w:pPr>
        <w:rPr>
          <w:sz w:val="20"/>
          <w:szCs w:val="20"/>
          <w:lang w:val="fr-FR"/>
        </w:rPr>
      </w:pPr>
      <w:r>
        <w:rPr>
          <w:sz w:val="20"/>
          <w:szCs w:val="20"/>
          <w:lang w:val="fr-FR"/>
        </w:rPr>
        <w:t>« </w:t>
      </w:r>
      <w:r w:rsidR="00907754">
        <w:rPr>
          <w:sz w:val="20"/>
          <w:szCs w:val="20"/>
          <w:lang w:val="fr-FR"/>
        </w:rPr>
        <w:t>Date AG</w:t>
      </w:r>
      <w:r>
        <w:rPr>
          <w:sz w:val="20"/>
          <w:szCs w:val="20"/>
          <w:lang w:val="fr-FR"/>
        </w:rPr>
        <w:t> »</w:t>
      </w:r>
      <w:r w:rsidR="00907754">
        <w:rPr>
          <w:sz w:val="20"/>
          <w:szCs w:val="20"/>
          <w:lang w:val="fr-FR"/>
        </w:rPr>
        <w:t xml:space="preserve"> ok</w:t>
      </w:r>
    </w:p>
    <w:p w14:paraId="78E62CF6" w14:textId="23141EE0" w:rsidR="00CC6B7D" w:rsidRPr="00917E47" w:rsidRDefault="00CC6B7D" w:rsidP="008303C3">
      <w:pPr>
        <w:rPr>
          <w:sz w:val="20"/>
          <w:szCs w:val="20"/>
          <w:lang w:val="fr-FR"/>
        </w:rPr>
      </w:pPr>
      <w:r w:rsidRPr="00917E47">
        <w:rPr>
          <w:sz w:val="20"/>
          <w:szCs w:val="20"/>
          <w:lang w:val="fr-FR"/>
        </w:rPr>
        <w:t>(X</w:t>
      </w:r>
      <w:r w:rsidR="001D418C" w:rsidRPr="00917E47">
        <w:rPr>
          <w:sz w:val="20"/>
          <w:szCs w:val="20"/>
          <w:lang w:val="fr-FR"/>
        </w:rPr>
        <w:t>-3</w:t>
      </w:r>
      <w:r w:rsidRPr="00917E47">
        <w:rPr>
          <w:sz w:val="20"/>
          <w:szCs w:val="20"/>
          <w:lang w:val="fr-FR"/>
        </w:rPr>
        <w:t xml:space="preserve">) La date de Clôture Annuelle est à comprendre comme celle définie dans </w:t>
      </w:r>
      <w:r w:rsidR="00907754" w:rsidRPr="00917E47">
        <w:rPr>
          <w:sz w:val="20"/>
          <w:szCs w:val="20"/>
          <w:lang w:val="fr-FR"/>
        </w:rPr>
        <w:t>les statuts</w:t>
      </w:r>
      <w:r w:rsidR="00FE2835" w:rsidRPr="00917E47">
        <w:rPr>
          <w:sz w:val="20"/>
          <w:szCs w:val="20"/>
          <w:lang w:val="fr-FR"/>
        </w:rPr>
        <w:t>, si ce n’est pas le cas, l’intitulé doit être modifié.</w:t>
      </w:r>
      <w:r w:rsidR="00907754">
        <w:rPr>
          <w:sz w:val="20"/>
          <w:szCs w:val="20"/>
          <w:lang w:val="fr-FR"/>
        </w:rPr>
        <w:t xml:space="preserve"> = conserver la date de clôture mais rajouter Deadline « phase de planification »</w:t>
      </w:r>
    </w:p>
    <w:p w14:paraId="35C4F27F" w14:textId="77777777" w:rsidR="00115756" w:rsidRDefault="00115756" w:rsidP="00FA0864">
      <w:pPr>
        <w:rPr>
          <w:sz w:val="20"/>
          <w:szCs w:val="20"/>
          <w:lang w:val="fr-FR"/>
        </w:rPr>
      </w:pPr>
    </w:p>
    <w:p w14:paraId="02979AEF" w14:textId="4AFEED91" w:rsidR="00FA0864" w:rsidRPr="00C54E56" w:rsidRDefault="00FA0864" w:rsidP="00FA0864">
      <w:pPr>
        <w:rPr>
          <w:sz w:val="20"/>
          <w:szCs w:val="20"/>
          <w:lang w:val="fr-FR"/>
        </w:rPr>
      </w:pPr>
      <w:r w:rsidRPr="00523336">
        <w:rPr>
          <w:sz w:val="20"/>
          <w:szCs w:val="20"/>
          <w:highlight w:val="magenta"/>
          <w:lang w:val="fr-FR"/>
        </w:rPr>
        <w:t xml:space="preserve">(S-4) Revoir l’ordre des champs à compléter pour mieux se conformer à la logique d’un dossier de mandat de commissaire :  </w:t>
      </w:r>
      <w:r w:rsidR="00907754" w:rsidRPr="00523336">
        <w:rPr>
          <w:sz w:val="20"/>
          <w:szCs w:val="20"/>
          <w:highlight w:val="magenta"/>
          <w:lang w:val="fr-FR"/>
        </w:rPr>
        <w:t xml:space="preserve">commencer par la date </w:t>
      </w:r>
      <w:proofErr w:type="gramStart"/>
      <w:r w:rsidR="00907754" w:rsidRPr="00523336">
        <w:rPr>
          <w:sz w:val="20"/>
          <w:szCs w:val="20"/>
          <w:highlight w:val="magenta"/>
          <w:lang w:val="fr-FR"/>
        </w:rPr>
        <w:t>d’AG ,</w:t>
      </w:r>
      <w:proofErr w:type="gramEnd"/>
      <w:r w:rsidR="00907754" w:rsidRPr="00523336">
        <w:rPr>
          <w:sz w:val="20"/>
          <w:szCs w:val="20"/>
          <w:highlight w:val="magenta"/>
          <w:lang w:val="fr-FR"/>
        </w:rPr>
        <w:t xml:space="preserve"> date exécution de la mission, date planification – date réception lettre de mission signée (rétro planning)</w:t>
      </w:r>
      <w:r w:rsidR="00523336">
        <w:rPr>
          <w:sz w:val="20"/>
          <w:szCs w:val="20"/>
          <w:lang w:val="fr-FR"/>
        </w:rPr>
        <w:t xml:space="preserve"> </w:t>
      </w:r>
      <w:r w:rsidR="00523336" w:rsidRPr="00523336">
        <w:rPr>
          <w:color w:val="FF0000"/>
          <w:sz w:val="20"/>
          <w:szCs w:val="20"/>
          <w:lang w:val="fr-FR"/>
        </w:rPr>
        <w:t>On laisse tomber</w:t>
      </w:r>
    </w:p>
    <w:p w14:paraId="2DBEFDD5" w14:textId="77777777" w:rsidR="000C5F15" w:rsidRPr="00C54E56" w:rsidRDefault="000C5F15" w:rsidP="008303C3">
      <w:pPr>
        <w:rPr>
          <w:sz w:val="20"/>
          <w:szCs w:val="20"/>
          <w:lang w:val="fr-FR"/>
        </w:rPr>
      </w:pPr>
    </w:p>
    <w:p w14:paraId="3DD8ADD6" w14:textId="36CABDC8" w:rsidR="00F20869" w:rsidRPr="00C54E56" w:rsidRDefault="00F20869" w:rsidP="008303C3">
      <w:pPr>
        <w:rPr>
          <w:i/>
          <w:iCs/>
          <w:sz w:val="20"/>
          <w:szCs w:val="20"/>
          <w:lang w:val="fr-FR"/>
        </w:rPr>
      </w:pPr>
      <w:r w:rsidRPr="00C54E56">
        <w:rPr>
          <w:i/>
          <w:iCs/>
          <w:sz w:val="20"/>
          <w:szCs w:val="20"/>
          <w:lang w:val="fr-FR"/>
        </w:rPr>
        <w:t xml:space="preserve">Numéro de </w:t>
      </w:r>
      <w:r w:rsidR="00F14DF5" w:rsidRPr="00C54E56">
        <w:rPr>
          <w:i/>
          <w:iCs/>
          <w:sz w:val="20"/>
          <w:szCs w:val="20"/>
          <w:lang w:val="fr-FR"/>
        </w:rPr>
        <w:t>mission</w:t>
      </w:r>
      <w:r w:rsidRPr="00C54E56">
        <w:rPr>
          <w:i/>
          <w:iCs/>
          <w:sz w:val="20"/>
          <w:szCs w:val="20"/>
          <w:lang w:val="fr-FR"/>
        </w:rPr>
        <w:t xml:space="preserve"> #1056</w:t>
      </w:r>
    </w:p>
    <w:p w14:paraId="3C750275" w14:textId="07BD2967" w:rsidR="00F20869" w:rsidRPr="00C54E56" w:rsidRDefault="00F14DF5" w:rsidP="008303C3">
      <w:pPr>
        <w:rPr>
          <w:b/>
          <w:bCs/>
          <w:sz w:val="20"/>
          <w:szCs w:val="20"/>
          <w:lang w:val="fr-FR"/>
        </w:rPr>
      </w:pPr>
      <w:r w:rsidRPr="00C54E56">
        <w:rPr>
          <w:b/>
          <w:bCs/>
          <w:sz w:val="20"/>
          <w:szCs w:val="20"/>
          <w:lang w:val="fr-FR"/>
        </w:rPr>
        <w:t>Écran</w:t>
      </w:r>
      <w:r w:rsidR="00F20869" w:rsidRPr="00C54E56">
        <w:rPr>
          <w:b/>
          <w:bCs/>
          <w:sz w:val="20"/>
          <w:szCs w:val="20"/>
          <w:lang w:val="fr-FR"/>
        </w:rPr>
        <w:t xml:space="preserve"> aperçu de la mission après sa création </w:t>
      </w:r>
    </w:p>
    <w:p w14:paraId="5599FBFF" w14:textId="148E0099" w:rsidR="00797907" w:rsidRPr="00C54E56" w:rsidRDefault="00797907" w:rsidP="008303C3">
      <w:pPr>
        <w:rPr>
          <w:i/>
          <w:iCs/>
          <w:sz w:val="20"/>
          <w:szCs w:val="20"/>
          <w:lang w:val="fr-FR"/>
        </w:rPr>
      </w:pPr>
      <w:r w:rsidRPr="00C54E56">
        <w:rPr>
          <w:i/>
          <w:iCs/>
          <w:sz w:val="20"/>
          <w:szCs w:val="20"/>
          <w:lang w:val="fr-FR"/>
        </w:rPr>
        <w:lastRenderedPageBreak/>
        <w:t>Entreprise</w:t>
      </w:r>
      <w:r w:rsidR="00166603" w:rsidRPr="00C54E56">
        <w:rPr>
          <w:i/>
          <w:iCs/>
          <w:sz w:val="20"/>
          <w:szCs w:val="20"/>
          <w:lang w:val="fr-FR"/>
        </w:rPr>
        <w:t xml:space="preserve">, </w:t>
      </w:r>
      <w:r w:rsidRPr="00C54E56">
        <w:rPr>
          <w:i/>
          <w:iCs/>
          <w:sz w:val="20"/>
          <w:szCs w:val="20"/>
          <w:lang w:val="fr-FR"/>
        </w:rPr>
        <w:t>Mission</w:t>
      </w:r>
      <w:r w:rsidR="00166603" w:rsidRPr="00C54E56">
        <w:rPr>
          <w:i/>
          <w:iCs/>
          <w:sz w:val="20"/>
          <w:szCs w:val="20"/>
          <w:lang w:val="fr-FR"/>
        </w:rPr>
        <w:t xml:space="preserve">, </w:t>
      </w:r>
      <w:r w:rsidRPr="00C54E56">
        <w:rPr>
          <w:i/>
          <w:iCs/>
          <w:sz w:val="20"/>
          <w:szCs w:val="20"/>
          <w:lang w:val="fr-FR"/>
        </w:rPr>
        <w:t xml:space="preserve">Information </w:t>
      </w:r>
      <w:r w:rsidR="00F14DF5" w:rsidRPr="00C54E56">
        <w:rPr>
          <w:i/>
          <w:iCs/>
          <w:sz w:val="20"/>
          <w:szCs w:val="20"/>
          <w:lang w:val="fr-FR"/>
        </w:rPr>
        <w:t>personnalisée</w:t>
      </w:r>
      <w:r w:rsidR="00166603" w:rsidRPr="00C54E56">
        <w:rPr>
          <w:i/>
          <w:iCs/>
          <w:sz w:val="20"/>
          <w:szCs w:val="20"/>
          <w:lang w:val="fr-FR"/>
        </w:rPr>
        <w:t xml:space="preserve">, </w:t>
      </w:r>
      <w:r w:rsidRPr="00C54E56">
        <w:rPr>
          <w:i/>
          <w:iCs/>
          <w:sz w:val="20"/>
          <w:szCs w:val="20"/>
          <w:lang w:val="fr-FR"/>
        </w:rPr>
        <w:t>Factures</w:t>
      </w:r>
      <w:r w:rsidR="00166603" w:rsidRPr="00C54E56">
        <w:rPr>
          <w:i/>
          <w:iCs/>
          <w:sz w:val="20"/>
          <w:szCs w:val="20"/>
          <w:lang w:val="fr-FR"/>
        </w:rPr>
        <w:t xml:space="preserve">, </w:t>
      </w:r>
      <w:r w:rsidRPr="00C54E56">
        <w:rPr>
          <w:i/>
          <w:iCs/>
          <w:sz w:val="20"/>
          <w:szCs w:val="20"/>
          <w:lang w:val="fr-FR"/>
        </w:rPr>
        <w:t>Contacts</w:t>
      </w:r>
      <w:r w:rsidR="00166603" w:rsidRPr="00C54E56">
        <w:rPr>
          <w:i/>
          <w:iCs/>
          <w:sz w:val="20"/>
          <w:szCs w:val="20"/>
          <w:lang w:val="fr-FR"/>
        </w:rPr>
        <w:t xml:space="preserve">, </w:t>
      </w:r>
      <w:proofErr w:type="gramStart"/>
      <w:r w:rsidR="00F14DF5" w:rsidRPr="00C54E56">
        <w:rPr>
          <w:i/>
          <w:iCs/>
          <w:sz w:val="20"/>
          <w:szCs w:val="20"/>
          <w:lang w:val="fr-FR"/>
        </w:rPr>
        <w:t>Étapes</w:t>
      </w:r>
      <w:r w:rsidR="00166603" w:rsidRPr="00C54E56">
        <w:rPr>
          <w:i/>
          <w:iCs/>
          <w:sz w:val="20"/>
          <w:szCs w:val="20"/>
          <w:lang w:val="fr-FR"/>
        </w:rPr>
        <w:t>,..</w:t>
      </w:r>
      <w:proofErr w:type="gramEnd"/>
    </w:p>
    <w:p w14:paraId="131A81D8" w14:textId="77777777" w:rsidR="00291102" w:rsidRPr="00C54E56" w:rsidRDefault="00291102" w:rsidP="008303C3">
      <w:pPr>
        <w:rPr>
          <w:sz w:val="20"/>
          <w:szCs w:val="20"/>
          <w:lang w:val="fr-FR"/>
        </w:rPr>
      </w:pPr>
    </w:p>
    <w:p w14:paraId="7958B2C5" w14:textId="6FC27CF4" w:rsidR="00FA0864" w:rsidRDefault="00FA0864" w:rsidP="00FA0864">
      <w:pPr>
        <w:rPr>
          <w:sz w:val="20"/>
          <w:szCs w:val="20"/>
          <w:lang w:val="fr-FR"/>
        </w:rPr>
      </w:pPr>
      <w:r w:rsidRPr="00917E47">
        <w:rPr>
          <w:sz w:val="20"/>
          <w:szCs w:val="20"/>
          <w:lang w:val="fr-FR"/>
        </w:rPr>
        <w:t xml:space="preserve">(X-4) Vue planification – </w:t>
      </w:r>
      <w:r w:rsidR="00EF776C">
        <w:rPr>
          <w:sz w:val="20"/>
          <w:szCs w:val="20"/>
          <w:lang w:val="fr-FR"/>
        </w:rPr>
        <w:t>les deadline</w:t>
      </w:r>
      <w:r w:rsidRPr="00917E47">
        <w:rPr>
          <w:sz w:val="20"/>
          <w:szCs w:val="20"/>
          <w:lang w:val="fr-FR"/>
        </w:rPr>
        <w:t xml:space="preserve"> modifie l’o</w:t>
      </w:r>
      <w:r w:rsidR="00EF776C">
        <w:rPr>
          <w:sz w:val="20"/>
          <w:szCs w:val="20"/>
          <w:lang w:val="fr-FR"/>
        </w:rPr>
        <w:t>r</w:t>
      </w:r>
      <w:r w:rsidRPr="00917E47">
        <w:rPr>
          <w:sz w:val="20"/>
          <w:szCs w:val="20"/>
          <w:lang w:val="fr-FR"/>
        </w:rPr>
        <w:t xml:space="preserve">dre de présentation des </w:t>
      </w:r>
      <w:r w:rsidR="00EF776C">
        <w:rPr>
          <w:sz w:val="20"/>
          <w:szCs w:val="20"/>
          <w:lang w:val="fr-FR"/>
        </w:rPr>
        <w:t xml:space="preserve">blocs de </w:t>
      </w:r>
      <w:r w:rsidRPr="00917E47">
        <w:rPr>
          <w:sz w:val="20"/>
          <w:szCs w:val="20"/>
          <w:lang w:val="fr-FR"/>
        </w:rPr>
        <w:t>tâches.</w:t>
      </w:r>
    </w:p>
    <w:p w14:paraId="2877B478" w14:textId="44D74BE1" w:rsidR="00EF776C" w:rsidRPr="00917E47" w:rsidRDefault="00EF776C" w:rsidP="00FA0864">
      <w:pPr>
        <w:rPr>
          <w:sz w:val="20"/>
          <w:szCs w:val="20"/>
          <w:lang w:val="fr-FR"/>
        </w:rPr>
      </w:pPr>
      <w:r>
        <w:rPr>
          <w:noProof/>
        </w:rPr>
        <w:drawing>
          <wp:inline distT="0" distB="0" distL="0" distR="0" wp14:anchorId="1286C9FD" wp14:editId="12DD90E9">
            <wp:extent cx="5760720" cy="2692400"/>
            <wp:effectExtent l="0" t="0" r="0" b="0"/>
            <wp:docPr id="1601843357" name="Image 1" descr="Une image contenant texte, capture d’écran, nombr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43357" name="Image 1" descr="Une image contenant texte, capture d’écran, nombre, ligne&#10;&#10;Description générée automatiquement"/>
                    <pic:cNvPicPr/>
                  </pic:nvPicPr>
                  <pic:blipFill>
                    <a:blip r:embed="rId15"/>
                    <a:stretch>
                      <a:fillRect/>
                    </a:stretch>
                  </pic:blipFill>
                  <pic:spPr>
                    <a:xfrm>
                      <a:off x="0" y="0"/>
                      <a:ext cx="5760720" cy="2692400"/>
                    </a:xfrm>
                    <a:prstGeom prst="rect">
                      <a:avLst/>
                    </a:prstGeom>
                  </pic:spPr>
                </pic:pic>
              </a:graphicData>
            </a:graphic>
          </wp:inline>
        </w:drawing>
      </w:r>
    </w:p>
    <w:p w14:paraId="3088DF52" w14:textId="77777777" w:rsidR="00EF776C" w:rsidRDefault="00EF776C" w:rsidP="00FA0864">
      <w:pPr>
        <w:rPr>
          <w:sz w:val="20"/>
          <w:szCs w:val="20"/>
          <w:lang w:val="fr-FR"/>
        </w:rPr>
      </w:pPr>
    </w:p>
    <w:p w14:paraId="06B7AD7F" w14:textId="77777777" w:rsidR="00EF776C" w:rsidRDefault="00EF776C" w:rsidP="008303C3">
      <w:pPr>
        <w:rPr>
          <w:sz w:val="20"/>
          <w:szCs w:val="20"/>
          <w:lang w:val="fr-FR"/>
        </w:rPr>
      </w:pPr>
      <w:r>
        <w:rPr>
          <w:sz w:val="20"/>
          <w:szCs w:val="20"/>
          <w:lang w:val="fr-FR"/>
        </w:rPr>
        <w:t>En cas d’arrêt de la mission :</w:t>
      </w:r>
    </w:p>
    <w:p w14:paraId="11E91F2E" w14:textId="375DD545" w:rsidR="000201F7" w:rsidRPr="00523336" w:rsidRDefault="00564A59" w:rsidP="008303C3">
      <w:pPr>
        <w:rPr>
          <w:sz w:val="20"/>
          <w:szCs w:val="20"/>
          <w:highlight w:val="yellow"/>
          <w:lang w:val="fr-FR"/>
        </w:rPr>
      </w:pPr>
      <w:r w:rsidRPr="00523336">
        <w:rPr>
          <w:sz w:val="20"/>
          <w:szCs w:val="20"/>
          <w:highlight w:val="yellow"/>
          <w:lang w:val="fr-FR"/>
        </w:rPr>
        <w:t>(S-</w:t>
      </w:r>
      <w:r w:rsidR="00BD1D08" w:rsidRPr="00523336">
        <w:rPr>
          <w:sz w:val="20"/>
          <w:szCs w:val="20"/>
          <w:highlight w:val="yellow"/>
          <w:lang w:val="fr-FR"/>
        </w:rPr>
        <w:t>10</w:t>
      </w:r>
      <w:r w:rsidRPr="00523336">
        <w:rPr>
          <w:sz w:val="20"/>
          <w:szCs w:val="20"/>
          <w:highlight w:val="yellow"/>
          <w:lang w:val="fr-FR"/>
        </w:rPr>
        <w:t xml:space="preserve">) </w:t>
      </w:r>
      <w:r w:rsidR="00427B14" w:rsidRPr="00523336">
        <w:rPr>
          <w:sz w:val="20"/>
          <w:szCs w:val="20"/>
          <w:highlight w:val="yellow"/>
          <w:lang w:val="fr-FR"/>
        </w:rPr>
        <w:t>Choix du mot « </w:t>
      </w:r>
      <w:r w:rsidR="004A2931" w:rsidRPr="00523336">
        <w:rPr>
          <w:sz w:val="20"/>
          <w:szCs w:val="20"/>
          <w:highlight w:val="yellow"/>
          <w:lang w:val="fr-FR"/>
        </w:rPr>
        <w:t>Avorté</w:t>
      </w:r>
      <w:r w:rsidR="00427B14" w:rsidRPr="00523336">
        <w:rPr>
          <w:sz w:val="20"/>
          <w:szCs w:val="20"/>
          <w:highlight w:val="yellow"/>
          <w:lang w:val="fr-FR"/>
        </w:rPr>
        <w:t>(e)/(r)</w:t>
      </w:r>
      <w:r w:rsidR="005A2E13" w:rsidRPr="00523336">
        <w:rPr>
          <w:sz w:val="20"/>
          <w:szCs w:val="20"/>
          <w:highlight w:val="yellow"/>
          <w:lang w:val="fr-FR"/>
        </w:rPr>
        <w:t> »</w:t>
      </w:r>
      <w:r w:rsidR="000201F7" w:rsidRPr="00523336">
        <w:rPr>
          <w:sz w:val="20"/>
          <w:szCs w:val="20"/>
          <w:highlight w:val="yellow"/>
          <w:lang w:val="fr-FR"/>
        </w:rPr>
        <w:t xml:space="preserve"> = modifier par « Annulée par le cabinet »</w:t>
      </w:r>
    </w:p>
    <w:p w14:paraId="57B250FA" w14:textId="22233BB5" w:rsidR="000201F7" w:rsidRDefault="000201F7" w:rsidP="008303C3">
      <w:pPr>
        <w:rPr>
          <w:sz w:val="20"/>
          <w:szCs w:val="20"/>
          <w:lang w:val="fr-FR"/>
        </w:rPr>
      </w:pPr>
      <w:r w:rsidRPr="00523336">
        <w:rPr>
          <w:sz w:val="20"/>
          <w:szCs w:val="20"/>
          <w:highlight w:val="yellow"/>
          <w:lang w:val="fr-FR"/>
        </w:rPr>
        <w:t>Choix du mot « Annulée » = modifier par « Annulée par le client »</w:t>
      </w:r>
      <w:r>
        <w:rPr>
          <w:sz w:val="20"/>
          <w:szCs w:val="20"/>
          <w:lang w:val="fr-FR"/>
        </w:rPr>
        <w:t xml:space="preserve"> </w:t>
      </w:r>
    </w:p>
    <w:p w14:paraId="4401A282" w14:textId="61CF3024" w:rsidR="005A2E13" w:rsidRPr="003B5C7F" w:rsidRDefault="000201F7" w:rsidP="008303C3">
      <w:pPr>
        <w:rPr>
          <w:color w:val="FF0000"/>
          <w:sz w:val="20"/>
          <w:szCs w:val="20"/>
          <w:lang w:val="fr-FR"/>
        </w:rPr>
      </w:pPr>
      <w:r w:rsidRPr="003B5C7F">
        <w:rPr>
          <w:sz w:val="20"/>
          <w:szCs w:val="20"/>
          <w:highlight w:val="yellow"/>
          <w:lang w:val="fr-FR"/>
        </w:rPr>
        <w:t>Dans les cas, rajouter une zone : raison de l’</w:t>
      </w:r>
      <w:r w:rsidR="00523336" w:rsidRPr="003B5C7F">
        <w:rPr>
          <w:sz w:val="20"/>
          <w:szCs w:val="20"/>
          <w:highlight w:val="yellow"/>
          <w:lang w:val="fr-FR"/>
        </w:rPr>
        <w:t>annulation</w:t>
      </w:r>
      <w:r w:rsidRPr="003B5C7F">
        <w:rPr>
          <w:sz w:val="20"/>
          <w:szCs w:val="20"/>
          <w:highlight w:val="yellow"/>
          <w:lang w:val="fr-FR"/>
        </w:rPr>
        <w:t xml:space="preserve"> + une case à </w:t>
      </w:r>
      <w:r w:rsidR="00523336" w:rsidRPr="003B5C7F">
        <w:rPr>
          <w:sz w:val="20"/>
          <w:szCs w:val="20"/>
          <w:highlight w:val="yellow"/>
          <w:lang w:val="fr-FR"/>
        </w:rPr>
        <w:t>cocher</w:t>
      </w:r>
      <w:r w:rsidRPr="003B5C7F">
        <w:rPr>
          <w:sz w:val="20"/>
          <w:szCs w:val="20"/>
          <w:highlight w:val="yellow"/>
          <w:lang w:val="fr-FR"/>
        </w:rPr>
        <w:t xml:space="preserve"> </w:t>
      </w:r>
      <w:proofErr w:type="gramStart"/>
      <w:r w:rsidRPr="003B5C7F">
        <w:rPr>
          <w:sz w:val="20"/>
          <w:szCs w:val="20"/>
          <w:highlight w:val="yellow"/>
          <w:lang w:val="fr-FR"/>
        </w:rPr>
        <w:t>si il</w:t>
      </w:r>
      <w:proofErr w:type="gramEnd"/>
      <w:r w:rsidRPr="003B5C7F">
        <w:rPr>
          <w:sz w:val="20"/>
          <w:szCs w:val="20"/>
          <w:highlight w:val="yellow"/>
          <w:lang w:val="fr-FR"/>
        </w:rPr>
        <w:t xml:space="preserve"> s’agit d’une cause de constat de blanchiment AML</w:t>
      </w:r>
      <w:r w:rsidR="003B5C7F" w:rsidRPr="003B5C7F">
        <w:rPr>
          <w:sz w:val="20"/>
          <w:szCs w:val="20"/>
          <w:highlight w:val="yellow"/>
          <w:lang w:val="fr-FR"/>
        </w:rPr>
        <w:t> :</w:t>
      </w:r>
      <w:r w:rsidR="003B5C7F">
        <w:rPr>
          <w:sz w:val="20"/>
          <w:szCs w:val="20"/>
          <w:lang w:val="fr-FR"/>
        </w:rPr>
        <w:t xml:space="preserve"> </w:t>
      </w:r>
      <w:r w:rsidR="003B5C7F" w:rsidRPr="003B5C7F">
        <w:rPr>
          <w:color w:val="FF0000"/>
          <w:sz w:val="20"/>
          <w:szCs w:val="20"/>
          <w:lang w:val="fr-FR"/>
        </w:rPr>
        <w:t>Ajouter 2 champs dans la mission : raison d’annulation et case à cocher « </w:t>
      </w:r>
      <w:r w:rsidR="003B5C7F" w:rsidRPr="003B5C7F">
        <w:rPr>
          <w:color w:val="FF0000"/>
          <w:sz w:val="20"/>
          <w:szCs w:val="20"/>
          <w:lang w:val="fr-FR"/>
        </w:rPr>
        <w:t>constat de blanchiment AML</w:t>
      </w:r>
      <w:r w:rsidR="003B5C7F" w:rsidRPr="003B5C7F">
        <w:rPr>
          <w:color w:val="FF0000"/>
          <w:sz w:val="20"/>
          <w:szCs w:val="20"/>
          <w:lang w:val="fr-FR"/>
        </w:rPr>
        <w:t> »</w:t>
      </w:r>
      <w:r w:rsidR="005253FF">
        <w:rPr>
          <w:color w:val="FF0000"/>
          <w:sz w:val="20"/>
          <w:szCs w:val="20"/>
          <w:lang w:val="fr-FR"/>
        </w:rPr>
        <w:t xml:space="preserve"> </w:t>
      </w:r>
      <w:r w:rsidR="005253FF">
        <w:rPr>
          <w:color w:val="FF0000"/>
          <w:sz w:val="20"/>
          <w:szCs w:val="20"/>
          <w:lang w:val="fr-FR"/>
        </w:rPr>
        <w:t>(uniquement MC)</w:t>
      </w:r>
    </w:p>
    <w:p w14:paraId="56CABD31" w14:textId="77777777" w:rsidR="00E22800" w:rsidRPr="00C54E56" w:rsidRDefault="00E22800" w:rsidP="008303C3">
      <w:pPr>
        <w:rPr>
          <w:sz w:val="20"/>
          <w:szCs w:val="20"/>
          <w:lang w:val="fr-FR"/>
        </w:rPr>
      </w:pPr>
    </w:p>
    <w:p w14:paraId="1C2FA0AD" w14:textId="7F8E7CF9" w:rsidR="00427B14" w:rsidRPr="00C54E56" w:rsidRDefault="00E22800" w:rsidP="00E22800">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0"/>
          <w:szCs w:val="20"/>
          <w:lang w:val="fr-FR"/>
        </w:rPr>
      </w:pPr>
      <w:r w:rsidRPr="00C54E56">
        <w:rPr>
          <w:b/>
          <w:bCs/>
          <w:sz w:val="20"/>
          <w:szCs w:val="20"/>
          <w:lang w:val="fr-FR"/>
        </w:rPr>
        <w:t>Test 3 - R</w:t>
      </w:r>
      <w:r w:rsidR="00427B14" w:rsidRPr="00C54E56">
        <w:rPr>
          <w:b/>
          <w:bCs/>
          <w:sz w:val="20"/>
          <w:szCs w:val="20"/>
          <w:lang w:val="fr-FR"/>
        </w:rPr>
        <w:t>enouvellement de mandat</w:t>
      </w:r>
    </w:p>
    <w:p w14:paraId="5533B083" w14:textId="28D633EF" w:rsidR="00427B14" w:rsidRPr="00C54E56" w:rsidRDefault="00427B14" w:rsidP="008303C3">
      <w:pPr>
        <w:rPr>
          <w:sz w:val="20"/>
          <w:szCs w:val="20"/>
          <w:lang w:val="fr-FR"/>
        </w:rPr>
      </w:pPr>
    </w:p>
    <w:p w14:paraId="72DA1B79" w14:textId="761F3465" w:rsidR="00427B14" w:rsidRPr="00C54E56" w:rsidRDefault="00F70CFD" w:rsidP="008303C3">
      <w:pPr>
        <w:rPr>
          <w:b/>
          <w:bCs/>
          <w:sz w:val="20"/>
          <w:szCs w:val="20"/>
          <w:lang w:val="fr-FR"/>
        </w:rPr>
      </w:pPr>
      <w:r w:rsidRPr="00C54E56">
        <w:rPr>
          <w:b/>
          <w:bCs/>
          <w:sz w:val="20"/>
          <w:szCs w:val="20"/>
          <w:lang w:val="fr-FR"/>
        </w:rPr>
        <w:t>Checklist</w:t>
      </w:r>
      <w:r w:rsidR="00427B14" w:rsidRPr="00C54E56">
        <w:rPr>
          <w:b/>
          <w:bCs/>
          <w:sz w:val="20"/>
          <w:szCs w:val="20"/>
          <w:lang w:val="fr-FR"/>
        </w:rPr>
        <w:t xml:space="preserve"> de renouvellement de mandat</w:t>
      </w:r>
    </w:p>
    <w:p w14:paraId="7FF5CE18" w14:textId="5B718575" w:rsidR="000201F7" w:rsidRDefault="00612D10" w:rsidP="00612D10">
      <w:pPr>
        <w:rPr>
          <w:sz w:val="20"/>
          <w:szCs w:val="20"/>
          <w:lang w:val="fr-FR"/>
        </w:rPr>
      </w:pPr>
      <w:r w:rsidRPr="002C33D3">
        <w:rPr>
          <w:sz w:val="20"/>
          <w:szCs w:val="20"/>
          <w:highlight w:val="green"/>
          <w:lang w:val="fr-FR"/>
        </w:rPr>
        <w:t xml:space="preserve">(XC-1) La Checklist Poursuite </w:t>
      </w:r>
      <w:r w:rsidR="003B5C7F" w:rsidRPr="002C33D3">
        <w:rPr>
          <w:sz w:val="20"/>
          <w:szCs w:val="20"/>
          <w:highlight w:val="green"/>
          <w:lang w:val="fr-FR"/>
        </w:rPr>
        <w:t>mission renvoie</w:t>
      </w:r>
      <w:r w:rsidRPr="002C33D3">
        <w:rPr>
          <w:sz w:val="20"/>
          <w:szCs w:val="20"/>
          <w:highlight w:val="green"/>
          <w:lang w:val="fr-FR"/>
        </w:rPr>
        <w:t xml:space="preserve"> vers la Checklist renouvellement de mandat. Corrigé par ODB.</w:t>
      </w:r>
      <w:r w:rsidRPr="00917E47">
        <w:rPr>
          <w:sz w:val="20"/>
          <w:szCs w:val="20"/>
          <w:lang w:val="fr-FR"/>
        </w:rPr>
        <w:t xml:space="preserve">  </w:t>
      </w:r>
    </w:p>
    <w:p w14:paraId="081BB9A9" w14:textId="77777777" w:rsidR="000201F7" w:rsidRDefault="000201F7" w:rsidP="00612D10">
      <w:pPr>
        <w:rPr>
          <w:sz w:val="20"/>
          <w:szCs w:val="20"/>
          <w:lang w:val="fr-FR"/>
        </w:rPr>
      </w:pPr>
    </w:p>
    <w:p w14:paraId="143AA2A5" w14:textId="4728191E" w:rsidR="00612D10" w:rsidRPr="00917E47" w:rsidRDefault="000201F7" w:rsidP="00612D10">
      <w:pPr>
        <w:rPr>
          <w:sz w:val="20"/>
          <w:szCs w:val="20"/>
          <w:lang w:val="fr-FR"/>
        </w:rPr>
      </w:pPr>
      <w:r>
        <w:rPr>
          <w:sz w:val="20"/>
          <w:szCs w:val="20"/>
          <w:lang w:val="fr-FR"/>
        </w:rPr>
        <w:t>La r</w:t>
      </w:r>
      <w:r w:rsidR="00612D10" w:rsidRPr="00917E47">
        <w:rPr>
          <w:sz w:val="20"/>
          <w:szCs w:val="20"/>
          <w:lang w:val="fr-FR"/>
        </w:rPr>
        <w:t xml:space="preserve">éponse reçue </w:t>
      </w:r>
      <w:r>
        <w:rPr>
          <w:sz w:val="20"/>
          <w:szCs w:val="20"/>
          <w:lang w:val="fr-FR"/>
        </w:rPr>
        <w:t>par mail de Mr Bastille est inquiétante. Comment expliquer que les Templates dans la session ODB ne sont pas les bons.</w:t>
      </w:r>
      <w:r w:rsidR="00612D10" w:rsidRPr="00917E47">
        <w:rPr>
          <w:sz w:val="20"/>
          <w:szCs w:val="20"/>
          <w:lang w:val="fr-FR"/>
        </w:rPr>
        <w:t xml:space="preserve"> A clarifier.</w:t>
      </w:r>
    </w:p>
    <w:p w14:paraId="297E1A99" w14:textId="77777777" w:rsidR="00612D10" w:rsidRDefault="00612D10" w:rsidP="00612D10">
      <w:pPr>
        <w:rPr>
          <w:sz w:val="20"/>
          <w:szCs w:val="20"/>
          <w:lang w:val="fr-FR"/>
        </w:rPr>
      </w:pPr>
    </w:p>
    <w:p w14:paraId="287E5D5F" w14:textId="3F1F293F" w:rsidR="00612D10" w:rsidRPr="00612D10" w:rsidRDefault="00612D10" w:rsidP="00612D10">
      <w:pPr>
        <w:rPr>
          <w:i/>
          <w:iCs/>
          <w:sz w:val="20"/>
          <w:szCs w:val="20"/>
          <w:lang w:val="fr-FR"/>
        </w:rPr>
      </w:pPr>
      <w:r w:rsidRPr="002C33D3">
        <w:rPr>
          <w:i/>
          <w:iCs/>
          <w:sz w:val="20"/>
          <w:szCs w:val="20"/>
          <w:highlight w:val="green"/>
          <w:lang w:val="fr-FR"/>
        </w:rPr>
        <w:t>(XC-2) Les modèles des offres sont incorrects – Corrigés par ODB.</w:t>
      </w:r>
    </w:p>
    <w:p w14:paraId="2A337C77" w14:textId="77777777" w:rsidR="00612D10" w:rsidRDefault="00612D10" w:rsidP="008303C3">
      <w:pPr>
        <w:rPr>
          <w:sz w:val="20"/>
          <w:szCs w:val="20"/>
          <w:lang w:val="fr-FR"/>
        </w:rPr>
      </w:pPr>
    </w:p>
    <w:p w14:paraId="498D1187" w14:textId="5DF2EA98" w:rsidR="00427B14" w:rsidRDefault="00427B14" w:rsidP="008303C3">
      <w:pPr>
        <w:rPr>
          <w:sz w:val="20"/>
          <w:szCs w:val="20"/>
          <w:lang w:val="fr-FR"/>
        </w:rPr>
      </w:pPr>
      <w:r w:rsidRPr="00C54E56">
        <w:rPr>
          <w:sz w:val="20"/>
          <w:szCs w:val="20"/>
          <w:lang w:val="fr-FR"/>
        </w:rPr>
        <w:t>(S</w:t>
      </w:r>
      <w:r w:rsidR="00612D10">
        <w:rPr>
          <w:sz w:val="20"/>
          <w:szCs w:val="20"/>
          <w:lang w:val="fr-FR"/>
        </w:rPr>
        <w:t>-11</w:t>
      </w:r>
      <w:r w:rsidRPr="00C54E56">
        <w:rPr>
          <w:sz w:val="20"/>
          <w:szCs w:val="20"/>
          <w:lang w:val="fr-FR"/>
        </w:rPr>
        <w:t xml:space="preserve">) </w:t>
      </w:r>
      <w:r w:rsidR="000F25E7" w:rsidRPr="00C54E56">
        <w:rPr>
          <w:sz w:val="20"/>
          <w:szCs w:val="20"/>
          <w:lang w:val="fr-FR"/>
        </w:rPr>
        <w:t>utilité de la q</w:t>
      </w:r>
      <w:r w:rsidRPr="00C54E56">
        <w:rPr>
          <w:sz w:val="20"/>
          <w:szCs w:val="20"/>
          <w:lang w:val="fr-FR"/>
        </w:rPr>
        <w:t>u</w:t>
      </w:r>
      <w:r w:rsidR="00F70CFD" w:rsidRPr="00C54E56">
        <w:rPr>
          <w:sz w:val="20"/>
          <w:szCs w:val="20"/>
          <w:lang w:val="fr-FR"/>
        </w:rPr>
        <w:t>estion</w:t>
      </w:r>
      <w:r w:rsidRPr="00C54E56">
        <w:rPr>
          <w:sz w:val="20"/>
          <w:szCs w:val="20"/>
          <w:lang w:val="fr-FR"/>
        </w:rPr>
        <w:t xml:space="preserve"> « avez-vous bien </w:t>
      </w:r>
      <w:r w:rsidR="00F70CFD" w:rsidRPr="00C54E56">
        <w:rPr>
          <w:sz w:val="20"/>
          <w:szCs w:val="20"/>
          <w:lang w:val="fr-FR"/>
        </w:rPr>
        <w:t>complété</w:t>
      </w:r>
      <w:r w:rsidRPr="00C54E56">
        <w:rPr>
          <w:sz w:val="20"/>
          <w:szCs w:val="20"/>
          <w:lang w:val="fr-FR"/>
        </w:rPr>
        <w:t xml:space="preserve"> les réponses proposées en fonction de la </w:t>
      </w:r>
      <w:r w:rsidR="00F70CFD" w:rsidRPr="00C54E56">
        <w:rPr>
          <w:sz w:val="20"/>
          <w:szCs w:val="20"/>
          <w:lang w:val="fr-FR"/>
        </w:rPr>
        <w:t>réalité</w:t>
      </w:r>
      <w:r w:rsidRPr="00C54E56">
        <w:rPr>
          <w:sz w:val="20"/>
          <w:szCs w:val="20"/>
          <w:lang w:val="fr-FR"/>
        </w:rPr>
        <w:t xml:space="preserve"> de votre dossier</w:t>
      </w:r>
      <w:r w:rsidR="00F70CFD" w:rsidRPr="00C54E56">
        <w:rPr>
          <w:sz w:val="20"/>
          <w:szCs w:val="20"/>
          <w:lang w:val="fr-FR"/>
        </w:rPr>
        <w:t> »</w:t>
      </w:r>
      <w:r w:rsidR="00A80B05">
        <w:rPr>
          <w:sz w:val="20"/>
          <w:szCs w:val="20"/>
          <w:lang w:val="fr-FR"/>
        </w:rPr>
        <w:t xml:space="preserve"> </w:t>
      </w:r>
      <w:r w:rsidR="00A80B05" w:rsidRPr="00A80B05">
        <w:rPr>
          <w:color w:val="FF0000"/>
          <w:sz w:val="20"/>
          <w:szCs w:val="20"/>
          <w:lang w:val="fr-FR"/>
        </w:rPr>
        <w:t>En cours</w:t>
      </w:r>
    </w:p>
    <w:p w14:paraId="7225C5F3" w14:textId="656783A6" w:rsidR="00D12E89" w:rsidRPr="00C54E56" w:rsidRDefault="00D12E89" w:rsidP="008303C3">
      <w:pPr>
        <w:rPr>
          <w:sz w:val="20"/>
          <w:szCs w:val="20"/>
          <w:lang w:val="fr-FR"/>
        </w:rPr>
      </w:pPr>
      <w:r>
        <w:rPr>
          <w:noProof/>
        </w:rPr>
        <w:lastRenderedPageBreak/>
        <w:drawing>
          <wp:inline distT="0" distB="0" distL="0" distR="0" wp14:anchorId="4F3261B4" wp14:editId="51C83E7D">
            <wp:extent cx="5760720" cy="3201035"/>
            <wp:effectExtent l="0" t="0" r="0" b="0"/>
            <wp:docPr id="1682170668" name="Image 1" descr="Une image contenant texte, capture d’écran, nombre, logi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70668" name="Image 1" descr="Une image contenant texte, capture d’écran, nombre, logiciel&#10;&#10;Description générée automatiquement"/>
                    <pic:cNvPicPr/>
                  </pic:nvPicPr>
                  <pic:blipFill>
                    <a:blip r:embed="rId16"/>
                    <a:stretch>
                      <a:fillRect/>
                    </a:stretch>
                  </pic:blipFill>
                  <pic:spPr>
                    <a:xfrm>
                      <a:off x="0" y="0"/>
                      <a:ext cx="5760720" cy="3201035"/>
                    </a:xfrm>
                    <a:prstGeom prst="rect">
                      <a:avLst/>
                    </a:prstGeom>
                  </pic:spPr>
                </pic:pic>
              </a:graphicData>
            </a:graphic>
          </wp:inline>
        </w:drawing>
      </w:r>
    </w:p>
    <w:p w14:paraId="03664E85" w14:textId="77777777" w:rsidR="004A2931" w:rsidRPr="00C54E56" w:rsidRDefault="004A2931" w:rsidP="008303C3">
      <w:pPr>
        <w:rPr>
          <w:sz w:val="20"/>
          <w:szCs w:val="20"/>
          <w:lang w:val="fr-FR"/>
        </w:rPr>
      </w:pPr>
    </w:p>
    <w:p w14:paraId="16548C1A" w14:textId="311BB99E" w:rsidR="00267D02" w:rsidRPr="00C54E56" w:rsidRDefault="00267D02" w:rsidP="00267D02">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0"/>
          <w:szCs w:val="20"/>
          <w:lang w:val="fr-FR"/>
        </w:rPr>
      </w:pPr>
      <w:r w:rsidRPr="00C54E56">
        <w:rPr>
          <w:b/>
          <w:bCs/>
          <w:sz w:val="20"/>
          <w:szCs w:val="20"/>
          <w:lang w:val="fr-FR"/>
        </w:rPr>
        <w:t>Test 4 – Modification organisation client</w:t>
      </w:r>
    </w:p>
    <w:p w14:paraId="6C601423" w14:textId="77777777" w:rsidR="00267D02" w:rsidRPr="00C54E56" w:rsidRDefault="00267D02" w:rsidP="008303C3">
      <w:pPr>
        <w:rPr>
          <w:b/>
          <w:bCs/>
          <w:sz w:val="20"/>
          <w:szCs w:val="20"/>
          <w:lang w:val="fr-FR"/>
        </w:rPr>
      </w:pPr>
    </w:p>
    <w:p w14:paraId="23C4CC66" w14:textId="44E9BC92" w:rsidR="0021177E" w:rsidRPr="00C54E56" w:rsidRDefault="00626C6E" w:rsidP="008303C3">
      <w:pPr>
        <w:rPr>
          <w:b/>
          <w:bCs/>
          <w:sz w:val="20"/>
          <w:szCs w:val="20"/>
          <w:lang w:val="fr-FR"/>
        </w:rPr>
      </w:pPr>
      <w:r w:rsidRPr="00C54E56">
        <w:rPr>
          <w:b/>
          <w:bCs/>
          <w:sz w:val="20"/>
          <w:szCs w:val="20"/>
          <w:lang w:val="fr-FR"/>
        </w:rPr>
        <w:t>Cas : a</w:t>
      </w:r>
      <w:r w:rsidR="0021177E" w:rsidRPr="00C54E56">
        <w:rPr>
          <w:b/>
          <w:bCs/>
          <w:sz w:val="20"/>
          <w:szCs w:val="20"/>
          <w:lang w:val="fr-FR"/>
        </w:rPr>
        <w:t>jout personne dans client existant mais PPE</w:t>
      </w:r>
      <w:r w:rsidR="00AF0E0F" w:rsidRPr="00C54E56">
        <w:rPr>
          <w:b/>
          <w:bCs/>
          <w:sz w:val="20"/>
          <w:szCs w:val="20"/>
          <w:lang w:val="fr-FR"/>
        </w:rPr>
        <w:t xml:space="preserve"> (J. </w:t>
      </w:r>
      <w:proofErr w:type="spellStart"/>
      <w:r w:rsidR="00AF0E0F" w:rsidRPr="00C54E56">
        <w:rPr>
          <w:b/>
          <w:bCs/>
          <w:sz w:val="20"/>
          <w:szCs w:val="20"/>
          <w:lang w:val="fr-FR"/>
        </w:rPr>
        <w:t>Z</w:t>
      </w:r>
      <w:r w:rsidR="00DB754C" w:rsidRPr="00C54E56">
        <w:rPr>
          <w:b/>
          <w:bCs/>
          <w:sz w:val="20"/>
          <w:szCs w:val="20"/>
          <w:lang w:val="fr-FR"/>
        </w:rPr>
        <w:t>e</w:t>
      </w:r>
      <w:r w:rsidR="00AF0E0F" w:rsidRPr="00C54E56">
        <w:rPr>
          <w:b/>
          <w:bCs/>
          <w:sz w:val="20"/>
          <w:szCs w:val="20"/>
          <w:lang w:val="fr-FR"/>
        </w:rPr>
        <w:t>imet</w:t>
      </w:r>
      <w:proofErr w:type="spellEnd"/>
      <w:r w:rsidR="00AF0E0F" w:rsidRPr="00C54E56">
        <w:rPr>
          <w:b/>
          <w:bCs/>
          <w:sz w:val="20"/>
          <w:szCs w:val="20"/>
          <w:lang w:val="fr-FR"/>
        </w:rPr>
        <w:t>)</w:t>
      </w:r>
    </w:p>
    <w:p w14:paraId="3A33DA8B" w14:textId="55F404C7" w:rsidR="00DB754C" w:rsidRDefault="00DB754C" w:rsidP="008303C3">
      <w:pPr>
        <w:rPr>
          <w:sz w:val="20"/>
          <w:szCs w:val="20"/>
          <w:lang w:val="fr-FR"/>
        </w:rPr>
      </w:pPr>
      <w:r w:rsidRPr="00A80B05">
        <w:rPr>
          <w:sz w:val="20"/>
          <w:szCs w:val="20"/>
          <w:highlight w:val="yellow"/>
          <w:lang w:val="fr-FR"/>
        </w:rPr>
        <w:t>(XC</w:t>
      </w:r>
      <w:r w:rsidR="00CF1B2D" w:rsidRPr="00A80B05">
        <w:rPr>
          <w:sz w:val="20"/>
          <w:szCs w:val="20"/>
          <w:highlight w:val="yellow"/>
          <w:lang w:val="fr-FR"/>
        </w:rPr>
        <w:t>-</w:t>
      </w:r>
      <w:r w:rsidR="00EC3498" w:rsidRPr="00A80B05">
        <w:rPr>
          <w:sz w:val="20"/>
          <w:szCs w:val="20"/>
          <w:highlight w:val="yellow"/>
          <w:lang w:val="fr-FR"/>
        </w:rPr>
        <w:t>3</w:t>
      </w:r>
      <w:r w:rsidRPr="00A80B05">
        <w:rPr>
          <w:sz w:val="20"/>
          <w:szCs w:val="20"/>
          <w:highlight w:val="yellow"/>
          <w:lang w:val="fr-FR"/>
        </w:rPr>
        <w:t>) Le statut PPE d’un contact n’est pas maintenu (</w:t>
      </w:r>
      <w:r w:rsidR="00A37EBE" w:rsidRPr="00A80B05">
        <w:rPr>
          <w:sz w:val="20"/>
          <w:szCs w:val="20"/>
          <w:highlight w:val="yellow"/>
          <w:lang w:val="fr-FR"/>
        </w:rPr>
        <w:t xml:space="preserve">essai réaliser en ajouter J. </w:t>
      </w:r>
      <w:proofErr w:type="spellStart"/>
      <w:r w:rsidR="00A37EBE" w:rsidRPr="00A80B05">
        <w:rPr>
          <w:sz w:val="20"/>
          <w:szCs w:val="20"/>
          <w:highlight w:val="yellow"/>
          <w:lang w:val="fr-FR"/>
        </w:rPr>
        <w:t>Zeimet</w:t>
      </w:r>
      <w:proofErr w:type="spellEnd"/>
      <w:r w:rsidR="00A37EBE" w:rsidRPr="00A80B05">
        <w:rPr>
          <w:sz w:val="20"/>
          <w:szCs w:val="20"/>
          <w:highlight w:val="yellow"/>
          <w:lang w:val="fr-FR"/>
        </w:rPr>
        <w:t xml:space="preserve"> dans une autre mission, alors que tagué comme PPE, à sa sélection comme contact, le champ PPE n’est pas </w:t>
      </w:r>
      <w:proofErr w:type="spellStart"/>
      <w:r w:rsidR="00A37EBE" w:rsidRPr="00A80B05">
        <w:rPr>
          <w:sz w:val="20"/>
          <w:szCs w:val="20"/>
          <w:highlight w:val="yellow"/>
          <w:lang w:val="fr-FR"/>
        </w:rPr>
        <w:t>activté</w:t>
      </w:r>
      <w:proofErr w:type="spellEnd"/>
      <w:r w:rsidR="00A37EBE" w:rsidRPr="00A80B05">
        <w:rPr>
          <w:sz w:val="20"/>
          <w:szCs w:val="20"/>
          <w:highlight w:val="yellow"/>
          <w:lang w:val="fr-FR"/>
        </w:rPr>
        <w:t>.</w:t>
      </w:r>
    </w:p>
    <w:p w14:paraId="72763BB4" w14:textId="476C6BA8" w:rsidR="00A80B05" w:rsidRPr="00A80B05" w:rsidRDefault="00A80B05" w:rsidP="008303C3">
      <w:pPr>
        <w:rPr>
          <w:color w:val="FF0000"/>
          <w:sz w:val="20"/>
          <w:szCs w:val="20"/>
          <w:lang w:val="fr-FR"/>
        </w:rPr>
      </w:pPr>
      <w:r w:rsidRPr="00A80B05">
        <w:rPr>
          <w:color w:val="FF0000"/>
          <w:sz w:val="20"/>
          <w:szCs w:val="20"/>
          <w:lang w:val="fr-FR"/>
        </w:rPr>
        <w:t>Mettre le PPE au niveau du client et pas de la mission</w:t>
      </w:r>
    </w:p>
    <w:p w14:paraId="29E28F70" w14:textId="0B81A9DD" w:rsidR="00A37EBE" w:rsidRPr="00C54E56" w:rsidRDefault="00626C6E" w:rsidP="008303C3">
      <w:pPr>
        <w:rPr>
          <w:sz w:val="20"/>
          <w:szCs w:val="20"/>
          <w:lang w:val="fr-FR"/>
        </w:rPr>
      </w:pPr>
      <w:r w:rsidRPr="00C54E56">
        <w:rPr>
          <w:sz w:val="20"/>
          <w:szCs w:val="20"/>
          <w:lang w:val="fr-FR"/>
        </w:rPr>
        <w:t>(XC</w:t>
      </w:r>
      <w:r w:rsidR="00CF1B2D">
        <w:rPr>
          <w:sz w:val="20"/>
          <w:szCs w:val="20"/>
          <w:lang w:val="fr-FR"/>
        </w:rPr>
        <w:t>-</w:t>
      </w:r>
      <w:r w:rsidR="00EC3498">
        <w:rPr>
          <w:sz w:val="20"/>
          <w:szCs w:val="20"/>
          <w:lang w:val="fr-FR"/>
        </w:rPr>
        <w:t>4</w:t>
      </w:r>
      <w:r w:rsidRPr="00C54E56">
        <w:rPr>
          <w:sz w:val="20"/>
          <w:szCs w:val="20"/>
          <w:lang w:val="fr-FR"/>
        </w:rPr>
        <w:t xml:space="preserve">) </w:t>
      </w:r>
      <w:r w:rsidR="00A37EBE" w:rsidRPr="00C54E56">
        <w:rPr>
          <w:sz w:val="20"/>
          <w:szCs w:val="20"/>
          <w:lang w:val="fr-FR"/>
        </w:rPr>
        <w:t xml:space="preserve">La liste des contacts PPE reprend 2x J. </w:t>
      </w:r>
      <w:proofErr w:type="spellStart"/>
      <w:r w:rsidR="00A37EBE" w:rsidRPr="00C54E56">
        <w:rPr>
          <w:sz w:val="20"/>
          <w:szCs w:val="20"/>
          <w:lang w:val="fr-FR"/>
        </w:rPr>
        <w:t>Zeimet</w:t>
      </w:r>
      <w:proofErr w:type="spellEnd"/>
      <w:r w:rsidR="00A37EBE" w:rsidRPr="00C54E56">
        <w:rPr>
          <w:sz w:val="20"/>
          <w:szCs w:val="20"/>
          <w:lang w:val="fr-FR"/>
        </w:rPr>
        <w:t xml:space="preserve">, une fois comme PPE, l’autre comme « non-PPE », alors qu’il s’agit de la même personne. </w:t>
      </w:r>
      <w:r w:rsidR="00A80B05" w:rsidRPr="00A80B05">
        <w:rPr>
          <w:color w:val="FF0000"/>
          <w:sz w:val="20"/>
          <w:szCs w:val="20"/>
          <w:lang w:val="fr-FR"/>
        </w:rPr>
        <w:t>Changera avec la correction (XC-3)</w:t>
      </w:r>
    </w:p>
    <w:p w14:paraId="11A02E82" w14:textId="77777777" w:rsidR="00626C6E" w:rsidRPr="00C54E56" w:rsidRDefault="00626C6E" w:rsidP="008303C3">
      <w:pPr>
        <w:rPr>
          <w:sz w:val="20"/>
          <w:szCs w:val="20"/>
          <w:lang w:val="fr-FR"/>
        </w:rPr>
      </w:pPr>
    </w:p>
    <w:p w14:paraId="11D738E5" w14:textId="77777777" w:rsidR="00626C6E" w:rsidRPr="003E71EB" w:rsidRDefault="00626C6E" w:rsidP="00626C6E">
      <w:pPr>
        <w:rPr>
          <w:b/>
          <w:bCs/>
          <w:sz w:val="20"/>
          <w:szCs w:val="20"/>
          <w:highlight w:val="yellow"/>
          <w:lang w:val="fr-FR"/>
        </w:rPr>
      </w:pPr>
      <w:r w:rsidRPr="003E71EB">
        <w:rPr>
          <w:b/>
          <w:bCs/>
          <w:sz w:val="20"/>
          <w:szCs w:val="20"/>
          <w:highlight w:val="yellow"/>
          <w:lang w:val="fr-FR"/>
        </w:rPr>
        <w:t>Cas : le client communique un nouvel administrateur – Bénéficiaire effectif</w:t>
      </w:r>
    </w:p>
    <w:p w14:paraId="4600956A" w14:textId="694C8DAE" w:rsidR="00612D10" w:rsidRDefault="00612D10" w:rsidP="00612D10">
      <w:pPr>
        <w:rPr>
          <w:sz w:val="20"/>
          <w:szCs w:val="20"/>
          <w:lang w:val="fr-FR"/>
        </w:rPr>
      </w:pPr>
      <w:r w:rsidRPr="003E71EB">
        <w:rPr>
          <w:sz w:val="20"/>
          <w:szCs w:val="20"/>
          <w:highlight w:val="yellow"/>
          <w:lang w:val="fr-FR"/>
        </w:rPr>
        <w:t>(XC-5) Obligation de cliquer sur fusionner dans le document généré pour que les noms soient mis à jour</w:t>
      </w:r>
      <w:r w:rsidR="00810066" w:rsidRPr="003E71EB">
        <w:rPr>
          <w:sz w:val="20"/>
          <w:szCs w:val="20"/>
          <w:highlight w:val="yellow"/>
          <w:lang w:val="fr-FR"/>
        </w:rPr>
        <w:t xml:space="preserve"> = ce n’est pas user </w:t>
      </w:r>
      <w:proofErr w:type="spellStart"/>
      <w:r w:rsidR="00810066" w:rsidRPr="003E71EB">
        <w:rPr>
          <w:sz w:val="20"/>
          <w:szCs w:val="20"/>
          <w:highlight w:val="yellow"/>
          <w:lang w:val="fr-FR"/>
        </w:rPr>
        <w:t>frendly</w:t>
      </w:r>
      <w:proofErr w:type="spellEnd"/>
      <w:r w:rsidR="00036F63" w:rsidRPr="003E71EB">
        <w:rPr>
          <w:sz w:val="20"/>
          <w:szCs w:val="20"/>
          <w:highlight w:val="yellow"/>
          <w:lang w:val="fr-FR"/>
        </w:rPr>
        <w:t>. Il faudrait un bouton « actualiser le formulaire » (idéalement dans le cadre précédent l’affichage du document.</w:t>
      </w:r>
      <w:r w:rsidR="003E71EB">
        <w:rPr>
          <w:sz w:val="20"/>
          <w:szCs w:val="20"/>
          <w:lang w:val="fr-FR"/>
        </w:rPr>
        <w:t xml:space="preserve"> </w:t>
      </w:r>
      <w:r w:rsidR="003E71EB" w:rsidRPr="003E71EB">
        <w:rPr>
          <w:color w:val="FF0000"/>
          <w:sz w:val="20"/>
          <w:szCs w:val="20"/>
          <w:lang w:val="fr-FR"/>
        </w:rPr>
        <w:t>Fusionner -&gt; Actualiser le document</w:t>
      </w:r>
    </w:p>
    <w:p w14:paraId="42AB5541" w14:textId="77777777" w:rsidR="00810066" w:rsidRPr="00C54E56" w:rsidRDefault="00810066" w:rsidP="00612D10">
      <w:pPr>
        <w:rPr>
          <w:sz w:val="20"/>
          <w:szCs w:val="20"/>
          <w:lang w:val="fr-FR"/>
        </w:rPr>
      </w:pPr>
    </w:p>
    <w:p w14:paraId="0C6EA53A" w14:textId="7B4675FF" w:rsidR="00904599" w:rsidRDefault="00810066" w:rsidP="008303C3">
      <w:pPr>
        <w:rPr>
          <w:b/>
          <w:bCs/>
          <w:sz w:val="20"/>
          <w:szCs w:val="20"/>
          <w:lang w:val="fr-FR"/>
        </w:rPr>
      </w:pPr>
      <w:r w:rsidRPr="00810066">
        <w:rPr>
          <w:b/>
          <w:bCs/>
          <w:sz w:val="20"/>
          <w:szCs w:val="20"/>
          <w:lang w:val="fr-FR"/>
        </w:rPr>
        <w:t>Cas où on modifie des données du clients ou contact (mandataire ou bénéficiaire effectif)</w:t>
      </w:r>
    </w:p>
    <w:p w14:paraId="306785E3" w14:textId="77777777" w:rsidR="00810066" w:rsidRDefault="00810066" w:rsidP="008303C3">
      <w:pPr>
        <w:rPr>
          <w:b/>
          <w:bCs/>
          <w:sz w:val="20"/>
          <w:szCs w:val="20"/>
          <w:lang w:val="fr-FR"/>
        </w:rPr>
      </w:pPr>
    </w:p>
    <w:p w14:paraId="19B6B312" w14:textId="061E5A99" w:rsidR="00810066" w:rsidRPr="003E71EB" w:rsidRDefault="00810066" w:rsidP="008303C3">
      <w:pPr>
        <w:rPr>
          <w:sz w:val="20"/>
          <w:szCs w:val="20"/>
          <w:highlight w:val="yellow"/>
          <w:lang w:val="fr-FR"/>
        </w:rPr>
      </w:pPr>
      <w:r w:rsidRPr="003E71EB">
        <w:rPr>
          <w:sz w:val="20"/>
          <w:szCs w:val="20"/>
          <w:highlight w:val="yellow"/>
          <w:lang w:val="fr-FR"/>
        </w:rPr>
        <w:t>Si on modifie des données du client (adresse, activité) : refaire l’analyse individuelle des risques AML et fiche d’identification du client</w:t>
      </w:r>
    </w:p>
    <w:p w14:paraId="7891A5D5" w14:textId="769BA5B3" w:rsidR="00810066" w:rsidRPr="003E71EB" w:rsidRDefault="00810066" w:rsidP="00810066">
      <w:pPr>
        <w:rPr>
          <w:sz w:val="20"/>
          <w:szCs w:val="20"/>
          <w:highlight w:val="yellow"/>
          <w:lang w:val="fr-FR"/>
        </w:rPr>
      </w:pPr>
      <w:r w:rsidRPr="003E71EB">
        <w:rPr>
          <w:sz w:val="20"/>
          <w:szCs w:val="20"/>
          <w:highlight w:val="yellow"/>
          <w:lang w:val="fr-FR"/>
        </w:rPr>
        <w:t>Si on modifie des données contacts en tant qu’administrateur ou actionnaires : : refaire l’analyse individuelle des risques AML et fiche d’identification du client</w:t>
      </w:r>
    </w:p>
    <w:p w14:paraId="1D4CD6B3" w14:textId="0252A86F" w:rsidR="00810066" w:rsidRPr="003E71EB" w:rsidRDefault="00810066" w:rsidP="00810066">
      <w:pPr>
        <w:rPr>
          <w:sz w:val="20"/>
          <w:szCs w:val="20"/>
          <w:highlight w:val="yellow"/>
          <w:lang w:val="fr-FR"/>
        </w:rPr>
      </w:pPr>
      <w:r w:rsidRPr="003E71EB">
        <w:rPr>
          <w:sz w:val="20"/>
          <w:szCs w:val="20"/>
          <w:highlight w:val="yellow"/>
          <w:lang w:val="fr-FR"/>
        </w:rPr>
        <w:t>Si on modifie des données contact en tant que mandataire : refaire la fiche identification mandataire + vérification PPE</w:t>
      </w:r>
    </w:p>
    <w:p w14:paraId="122BBBE0" w14:textId="6359F305" w:rsidR="00810066" w:rsidRDefault="00810066" w:rsidP="00810066">
      <w:pPr>
        <w:rPr>
          <w:color w:val="FF0000"/>
          <w:sz w:val="20"/>
          <w:szCs w:val="20"/>
          <w:lang w:val="fr-FR"/>
        </w:rPr>
      </w:pPr>
      <w:r w:rsidRPr="003E71EB">
        <w:rPr>
          <w:sz w:val="20"/>
          <w:szCs w:val="20"/>
          <w:highlight w:val="yellow"/>
          <w:lang w:val="fr-FR"/>
        </w:rPr>
        <w:t>Si on modifie des données contact en tant que bénéficiaire effectif : refaire la fiche identification « bénéficiaire effectif » + vérification PPE</w:t>
      </w:r>
      <w:r w:rsidR="003E71EB">
        <w:rPr>
          <w:sz w:val="20"/>
          <w:szCs w:val="20"/>
          <w:lang w:val="fr-FR"/>
        </w:rPr>
        <w:t xml:space="preserve"> </w:t>
      </w:r>
      <w:r w:rsidR="003E71EB" w:rsidRPr="003E71EB">
        <w:rPr>
          <w:color w:val="FF0000"/>
          <w:sz w:val="20"/>
          <w:szCs w:val="20"/>
          <w:lang w:val="fr-FR"/>
        </w:rPr>
        <w:t>A travailler dans la gestion du dossier permanant.</w:t>
      </w:r>
    </w:p>
    <w:p w14:paraId="59651297" w14:textId="785693F9" w:rsidR="000710E2" w:rsidRDefault="000710E2" w:rsidP="00810066">
      <w:pPr>
        <w:rPr>
          <w:sz w:val="20"/>
          <w:szCs w:val="20"/>
          <w:lang w:val="fr-FR"/>
        </w:rPr>
      </w:pPr>
      <w:r>
        <w:rPr>
          <w:color w:val="FF0000"/>
          <w:sz w:val="20"/>
          <w:szCs w:val="20"/>
          <w:lang w:val="fr-FR"/>
        </w:rPr>
        <w:t>Étudier la possibilité d’historiser un formulaire au travers d’un PDF à la validation.</w:t>
      </w:r>
    </w:p>
    <w:p w14:paraId="2EA4B2BC" w14:textId="701AE0A9" w:rsidR="003E71EB" w:rsidRPr="00810066" w:rsidRDefault="000710E2" w:rsidP="00810066">
      <w:pPr>
        <w:rPr>
          <w:sz w:val="20"/>
          <w:szCs w:val="20"/>
          <w:lang w:val="fr-FR"/>
        </w:rPr>
      </w:pPr>
      <w:r>
        <w:rPr>
          <w:sz w:val="20"/>
          <w:szCs w:val="20"/>
          <w:lang w:val="fr-FR"/>
        </w:rPr>
        <w:t>Pouvoir supprimer une ancienne version d’un document sans devoir les supprimer tous.</w:t>
      </w:r>
    </w:p>
    <w:p w14:paraId="70004EB5" w14:textId="0693E008" w:rsidR="00810066" w:rsidRPr="00810066" w:rsidRDefault="00810066" w:rsidP="008303C3">
      <w:pPr>
        <w:rPr>
          <w:sz w:val="20"/>
          <w:szCs w:val="20"/>
          <w:lang w:val="fr-FR"/>
        </w:rPr>
      </w:pPr>
    </w:p>
    <w:p w14:paraId="6367887F" w14:textId="77777777" w:rsidR="00904599" w:rsidRPr="00810066" w:rsidRDefault="00904599" w:rsidP="008303C3">
      <w:pPr>
        <w:rPr>
          <w:sz w:val="20"/>
          <w:szCs w:val="20"/>
          <w:lang w:val="fr-FR"/>
        </w:rPr>
      </w:pPr>
    </w:p>
    <w:p w14:paraId="2818ED4C" w14:textId="72C950E8" w:rsidR="00DC2449" w:rsidRPr="00C54E56" w:rsidRDefault="001179DA" w:rsidP="001179DA">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0"/>
          <w:szCs w:val="20"/>
          <w:lang w:val="fr-FR"/>
        </w:rPr>
      </w:pPr>
      <w:r w:rsidRPr="00C54E56">
        <w:rPr>
          <w:b/>
          <w:bCs/>
          <w:sz w:val="20"/>
          <w:szCs w:val="20"/>
          <w:lang w:val="fr-FR"/>
        </w:rPr>
        <w:t xml:space="preserve">Test 5 </w:t>
      </w:r>
      <w:r w:rsidR="000D3AC5" w:rsidRPr="00C54E56">
        <w:rPr>
          <w:b/>
          <w:bCs/>
          <w:sz w:val="20"/>
          <w:szCs w:val="20"/>
          <w:lang w:val="fr-FR"/>
        </w:rPr>
        <w:t>Interruption</w:t>
      </w:r>
      <w:r w:rsidR="00852581" w:rsidRPr="00C54E56">
        <w:rPr>
          <w:b/>
          <w:bCs/>
          <w:sz w:val="20"/>
          <w:szCs w:val="20"/>
          <w:lang w:val="fr-FR"/>
        </w:rPr>
        <w:t xml:space="preserve"> anticipée d’un mandat</w:t>
      </w:r>
      <w:r w:rsidR="00CF78F9" w:rsidRPr="00C54E56">
        <w:rPr>
          <w:b/>
          <w:bCs/>
          <w:sz w:val="20"/>
          <w:szCs w:val="20"/>
          <w:lang w:val="fr-FR"/>
        </w:rPr>
        <w:t xml:space="preserve"> de commissaire</w:t>
      </w:r>
    </w:p>
    <w:p w14:paraId="1406F342" w14:textId="3B4BDA93" w:rsidR="002A3804" w:rsidRDefault="000C0935" w:rsidP="005022E6">
      <w:pPr>
        <w:rPr>
          <w:sz w:val="20"/>
          <w:szCs w:val="20"/>
          <w:lang w:val="fr-FR"/>
        </w:rPr>
      </w:pPr>
      <w:r w:rsidRPr="005253FF">
        <w:rPr>
          <w:sz w:val="20"/>
          <w:szCs w:val="20"/>
          <w:highlight w:val="yellow"/>
          <w:lang w:val="fr-FR"/>
        </w:rPr>
        <w:t>(R</w:t>
      </w:r>
      <w:r w:rsidR="002B07FE" w:rsidRPr="005253FF">
        <w:rPr>
          <w:sz w:val="20"/>
          <w:szCs w:val="20"/>
          <w:highlight w:val="yellow"/>
          <w:lang w:val="fr-FR"/>
        </w:rPr>
        <w:t>-6</w:t>
      </w:r>
      <w:r w:rsidRPr="005253FF">
        <w:rPr>
          <w:sz w:val="20"/>
          <w:szCs w:val="20"/>
          <w:highlight w:val="yellow"/>
          <w:lang w:val="fr-FR"/>
        </w:rPr>
        <w:t xml:space="preserve">) Aucun modèle de procédure pour une interruption anticipée par ODB ou par le client d’un mandat de commissaire. </w:t>
      </w:r>
      <w:r w:rsidR="00036F63" w:rsidRPr="005253FF">
        <w:rPr>
          <w:sz w:val="20"/>
          <w:szCs w:val="20"/>
          <w:highlight w:val="yellow"/>
          <w:lang w:val="fr-FR"/>
        </w:rPr>
        <w:t xml:space="preserve">Le CSR impose de lui notifier via le site internet du CSR qu’il y a eu une interruption anticipée du mandat. </w:t>
      </w:r>
      <w:r w:rsidR="002A3804" w:rsidRPr="005253FF">
        <w:rPr>
          <w:sz w:val="20"/>
          <w:szCs w:val="20"/>
          <w:highlight w:val="yellow"/>
          <w:lang w:val="fr-FR"/>
        </w:rPr>
        <w:t>Seul le formulaire F3.2 Formulaire CTR Interruption de mandat est disponible</w:t>
      </w:r>
      <w:r w:rsidRPr="005253FF">
        <w:rPr>
          <w:sz w:val="20"/>
          <w:szCs w:val="20"/>
          <w:highlight w:val="yellow"/>
          <w:lang w:val="fr-FR"/>
        </w:rPr>
        <w:t xml:space="preserve"> dans ISQM Manager</w:t>
      </w:r>
      <w:r w:rsidR="00036F63" w:rsidRPr="005253FF">
        <w:rPr>
          <w:sz w:val="20"/>
          <w:szCs w:val="20"/>
          <w:highlight w:val="yellow"/>
          <w:lang w:val="fr-FR"/>
        </w:rPr>
        <w:t xml:space="preserve"> (document du cabinet)</w:t>
      </w:r>
      <w:r w:rsidRPr="005253FF">
        <w:rPr>
          <w:sz w:val="20"/>
          <w:szCs w:val="20"/>
          <w:highlight w:val="yellow"/>
          <w:lang w:val="fr-FR"/>
        </w:rPr>
        <w:t>.</w:t>
      </w:r>
      <w:r w:rsidR="005253FF">
        <w:rPr>
          <w:sz w:val="20"/>
          <w:szCs w:val="20"/>
          <w:lang w:val="fr-FR"/>
        </w:rPr>
        <w:t xml:space="preserve"> </w:t>
      </w:r>
      <w:r w:rsidR="005253FF" w:rsidRPr="005253FF">
        <w:rPr>
          <w:color w:val="FF0000"/>
          <w:sz w:val="20"/>
          <w:szCs w:val="20"/>
          <w:lang w:val="fr-FR"/>
        </w:rPr>
        <w:t xml:space="preserve">Lors de l’annulation, ajouter un bouton qui </w:t>
      </w:r>
      <w:proofErr w:type="spellStart"/>
      <w:r w:rsidR="005253FF" w:rsidRPr="005253FF">
        <w:rPr>
          <w:color w:val="FF0000"/>
          <w:sz w:val="20"/>
          <w:szCs w:val="20"/>
          <w:lang w:val="fr-FR"/>
        </w:rPr>
        <w:t>mêne</w:t>
      </w:r>
      <w:proofErr w:type="spellEnd"/>
      <w:r w:rsidR="005253FF" w:rsidRPr="005253FF">
        <w:rPr>
          <w:color w:val="FF0000"/>
          <w:sz w:val="20"/>
          <w:szCs w:val="20"/>
          <w:lang w:val="fr-FR"/>
        </w:rPr>
        <w:t xml:space="preserve"> au site du CSR pour encoder leur formulaire.</w:t>
      </w:r>
      <w:r w:rsidR="005253FF">
        <w:rPr>
          <w:color w:val="FF0000"/>
          <w:sz w:val="20"/>
          <w:szCs w:val="20"/>
          <w:lang w:val="fr-FR"/>
        </w:rPr>
        <w:t xml:space="preserve"> (Uniquement MC)</w:t>
      </w:r>
    </w:p>
    <w:p w14:paraId="3FBE158D" w14:textId="77777777" w:rsidR="005253FF" w:rsidRPr="00C54E56" w:rsidRDefault="005253FF" w:rsidP="005022E6">
      <w:pPr>
        <w:rPr>
          <w:sz w:val="20"/>
          <w:szCs w:val="20"/>
          <w:lang w:val="fr-FR"/>
        </w:rPr>
      </w:pPr>
    </w:p>
    <w:p w14:paraId="33AD05D6" w14:textId="77777777" w:rsidR="00F3374F" w:rsidRPr="00C54E56" w:rsidRDefault="00F3374F" w:rsidP="00CF78F9">
      <w:pPr>
        <w:rPr>
          <w:sz w:val="20"/>
          <w:szCs w:val="20"/>
          <w:lang w:val="fr-FR"/>
        </w:rPr>
      </w:pPr>
    </w:p>
    <w:p w14:paraId="6883C161" w14:textId="3B1A9D86" w:rsidR="000D56FC" w:rsidRPr="00C54E56" w:rsidRDefault="000C0935" w:rsidP="000D56FC">
      <w:pPr>
        <w:rPr>
          <w:sz w:val="20"/>
          <w:szCs w:val="20"/>
          <w:lang w:val="fr-FR"/>
        </w:rPr>
      </w:pPr>
      <w:r w:rsidRPr="005253FF">
        <w:rPr>
          <w:sz w:val="20"/>
          <w:szCs w:val="20"/>
          <w:highlight w:val="yellow"/>
          <w:lang w:val="fr-FR"/>
        </w:rPr>
        <w:t>(R</w:t>
      </w:r>
      <w:r w:rsidR="002B07FE" w:rsidRPr="005253FF">
        <w:rPr>
          <w:sz w:val="20"/>
          <w:szCs w:val="20"/>
          <w:highlight w:val="yellow"/>
          <w:lang w:val="fr-FR"/>
        </w:rPr>
        <w:t>-7</w:t>
      </w:r>
      <w:r w:rsidRPr="005253FF">
        <w:rPr>
          <w:sz w:val="20"/>
          <w:szCs w:val="20"/>
          <w:highlight w:val="yellow"/>
          <w:lang w:val="fr-FR"/>
        </w:rPr>
        <w:t xml:space="preserve">) </w:t>
      </w:r>
      <w:r w:rsidR="000D56FC" w:rsidRPr="005253FF">
        <w:rPr>
          <w:sz w:val="20"/>
          <w:szCs w:val="20"/>
          <w:highlight w:val="yellow"/>
          <w:lang w:val="fr-FR"/>
        </w:rPr>
        <w:t xml:space="preserve">Statistiques Compte actions ISQM </w:t>
      </w:r>
      <w:r w:rsidRPr="005253FF">
        <w:rPr>
          <w:sz w:val="20"/>
          <w:szCs w:val="20"/>
          <w:highlight w:val="yellow"/>
          <w:lang w:val="fr-FR"/>
        </w:rPr>
        <w:t>d</w:t>
      </w:r>
      <w:r w:rsidR="000D56FC" w:rsidRPr="005253FF">
        <w:rPr>
          <w:sz w:val="20"/>
          <w:szCs w:val="20"/>
          <w:highlight w:val="yellow"/>
          <w:lang w:val="fr-FR"/>
        </w:rPr>
        <w:t xml:space="preserve">e la mission </w:t>
      </w:r>
      <w:proofErr w:type="gramStart"/>
      <w:r w:rsidR="000D56FC" w:rsidRPr="005253FF">
        <w:rPr>
          <w:sz w:val="20"/>
          <w:szCs w:val="20"/>
          <w:highlight w:val="yellow"/>
          <w:lang w:val="fr-FR"/>
        </w:rPr>
        <w:t>annuelle  (</w:t>
      </w:r>
      <w:proofErr w:type="gramEnd"/>
      <w:r w:rsidR="00BB13F6" w:rsidRPr="005253FF">
        <w:rPr>
          <w:sz w:val="20"/>
          <w:szCs w:val="20"/>
          <w:highlight w:val="yellow"/>
          <w:lang w:val="fr-FR"/>
        </w:rPr>
        <w:t>Paramétrages</w:t>
      </w:r>
      <w:r w:rsidR="000D56FC" w:rsidRPr="005253FF">
        <w:rPr>
          <w:sz w:val="20"/>
          <w:szCs w:val="20"/>
          <w:highlight w:val="yellow"/>
          <w:lang w:val="fr-FR"/>
        </w:rPr>
        <w:t>/évaluation annuelle comptage v0.1 »</w:t>
      </w:r>
      <w:r w:rsidR="00396433" w:rsidRPr="005253FF">
        <w:rPr>
          <w:sz w:val="20"/>
          <w:szCs w:val="20"/>
          <w:highlight w:val="yellow"/>
          <w:lang w:val="fr-FR"/>
        </w:rPr>
        <w:t xml:space="preserve"> </w:t>
      </w:r>
      <w:r w:rsidR="000D56FC" w:rsidRPr="005253FF">
        <w:rPr>
          <w:sz w:val="20"/>
          <w:szCs w:val="20"/>
          <w:highlight w:val="yellow"/>
          <w:lang w:val="fr-FR"/>
        </w:rPr>
        <w:t xml:space="preserve">Erreurs dans les chiffres ou </w:t>
      </w:r>
      <w:r w:rsidR="005A2E13" w:rsidRPr="005253FF">
        <w:rPr>
          <w:sz w:val="20"/>
          <w:szCs w:val="20"/>
          <w:highlight w:val="yellow"/>
          <w:lang w:val="fr-FR"/>
        </w:rPr>
        <w:t>cohérence</w:t>
      </w:r>
      <w:r w:rsidR="00BB13F6" w:rsidRPr="005253FF">
        <w:rPr>
          <w:sz w:val="20"/>
          <w:szCs w:val="20"/>
          <w:highlight w:val="yellow"/>
          <w:lang w:val="fr-FR"/>
        </w:rPr>
        <w:t xml:space="preserve"> des informations</w:t>
      </w:r>
      <w:r w:rsidR="00396433" w:rsidRPr="005253FF">
        <w:rPr>
          <w:sz w:val="20"/>
          <w:szCs w:val="20"/>
          <w:highlight w:val="yellow"/>
          <w:lang w:val="fr-FR"/>
        </w:rPr>
        <w:t xml:space="preserve"> présentées. </w:t>
      </w:r>
      <w:r w:rsidR="000D56FC" w:rsidRPr="005253FF">
        <w:rPr>
          <w:sz w:val="20"/>
          <w:szCs w:val="20"/>
          <w:highlight w:val="yellow"/>
          <w:lang w:val="fr-FR"/>
        </w:rPr>
        <w:t>Ex</w:t>
      </w:r>
      <w:r w:rsidR="00396433" w:rsidRPr="005253FF">
        <w:rPr>
          <w:sz w:val="20"/>
          <w:szCs w:val="20"/>
          <w:highlight w:val="yellow"/>
          <w:lang w:val="fr-FR"/>
        </w:rPr>
        <w:t>e</w:t>
      </w:r>
      <w:r w:rsidR="000D56FC" w:rsidRPr="005253FF">
        <w:rPr>
          <w:sz w:val="20"/>
          <w:szCs w:val="20"/>
          <w:highlight w:val="yellow"/>
          <w:lang w:val="fr-FR"/>
        </w:rPr>
        <w:t>mple : Ne pas devoir appliquer les devoirs AML – ‘Pas nécessaire »</w:t>
      </w:r>
      <w:r w:rsidR="00396433" w:rsidRPr="005253FF">
        <w:rPr>
          <w:sz w:val="20"/>
          <w:szCs w:val="20"/>
          <w:highlight w:val="yellow"/>
          <w:lang w:val="fr-FR"/>
        </w:rPr>
        <w:t xml:space="preserve">. A revoir avant sa mise à disposition </w:t>
      </w:r>
      <w:r w:rsidR="00036F63" w:rsidRPr="005253FF">
        <w:rPr>
          <w:sz w:val="20"/>
          <w:szCs w:val="20"/>
          <w:highlight w:val="yellow"/>
          <w:lang w:val="fr-FR"/>
        </w:rPr>
        <w:t>finale</w:t>
      </w:r>
      <w:r w:rsidR="00396433" w:rsidRPr="005253FF">
        <w:rPr>
          <w:sz w:val="20"/>
          <w:szCs w:val="20"/>
          <w:highlight w:val="yellow"/>
          <w:lang w:val="fr-FR"/>
        </w:rPr>
        <w:t>.</w:t>
      </w:r>
      <w:r w:rsidR="005253FF">
        <w:rPr>
          <w:sz w:val="20"/>
          <w:szCs w:val="20"/>
          <w:lang w:val="fr-FR"/>
        </w:rPr>
        <w:t xml:space="preserve"> </w:t>
      </w:r>
      <w:r w:rsidR="005253FF" w:rsidRPr="00B62EDD">
        <w:rPr>
          <w:color w:val="FF0000"/>
          <w:sz w:val="20"/>
          <w:szCs w:val="20"/>
          <w:lang w:val="fr-FR"/>
        </w:rPr>
        <w:t>Installer le nouveau tableau de comptage.</w:t>
      </w:r>
    </w:p>
    <w:p w14:paraId="0CF58C91" w14:textId="77777777" w:rsidR="00396433" w:rsidRPr="00C54E56" w:rsidRDefault="00396433" w:rsidP="000D56FC">
      <w:pPr>
        <w:rPr>
          <w:sz w:val="20"/>
          <w:szCs w:val="20"/>
          <w:lang w:val="fr-FR"/>
        </w:rPr>
      </w:pPr>
    </w:p>
    <w:p w14:paraId="251F971F" w14:textId="77777777" w:rsidR="000D56FC" w:rsidRPr="00C54E56" w:rsidRDefault="000D56FC" w:rsidP="00CF78F9">
      <w:pPr>
        <w:rPr>
          <w:sz w:val="20"/>
          <w:szCs w:val="20"/>
          <w:lang w:val="fr-FR"/>
        </w:rPr>
      </w:pPr>
    </w:p>
    <w:p w14:paraId="6C293A1C" w14:textId="48382347" w:rsidR="00F3374F" w:rsidRPr="00C54E56" w:rsidRDefault="00CC4315" w:rsidP="00CC4315">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0"/>
          <w:szCs w:val="20"/>
          <w:lang w:val="fr-FR"/>
        </w:rPr>
      </w:pPr>
      <w:r w:rsidRPr="00C54E56">
        <w:rPr>
          <w:b/>
          <w:bCs/>
          <w:sz w:val="20"/>
          <w:szCs w:val="20"/>
          <w:lang w:val="fr-FR"/>
        </w:rPr>
        <w:t xml:space="preserve">Test 6 </w:t>
      </w:r>
      <w:r w:rsidR="00F3374F" w:rsidRPr="00C54E56">
        <w:rPr>
          <w:b/>
          <w:bCs/>
          <w:sz w:val="20"/>
          <w:szCs w:val="20"/>
          <w:lang w:val="fr-FR"/>
        </w:rPr>
        <w:t xml:space="preserve">Création mission </w:t>
      </w:r>
      <w:r w:rsidR="00F26F74" w:rsidRPr="00C54E56">
        <w:rPr>
          <w:b/>
          <w:bCs/>
          <w:sz w:val="20"/>
          <w:szCs w:val="20"/>
          <w:lang w:val="fr-FR"/>
        </w:rPr>
        <w:t>spéciale</w:t>
      </w:r>
      <w:r w:rsidR="00F3374F" w:rsidRPr="00C54E56">
        <w:rPr>
          <w:b/>
          <w:bCs/>
          <w:sz w:val="20"/>
          <w:szCs w:val="20"/>
          <w:lang w:val="fr-FR"/>
        </w:rPr>
        <w:t xml:space="preserve"> / </w:t>
      </w:r>
      <w:r w:rsidR="00F26F74" w:rsidRPr="00C54E56">
        <w:rPr>
          <w:b/>
          <w:bCs/>
          <w:sz w:val="20"/>
          <w:szCs w:val="20"/>
          <w:lang w:val="fr-FR"/>
        </w:rPr>
        <w:t>Transformation</w:t>
      </w:r>
      <w:r w:rsidR="00F3374F" w:rsidRPr="00C54E56">
        <w:rPr>
          <w:b/>
          <w:bCs/>
          <w:sz w:val="20"/>
          <w:szCs w:val="20"/>
          <w:lang w:val="fr-FR"/>
        </w:rPr>
        <w:t xml:space="preserve"> de forme juridique</w:t>
      </w:r>
      <w:r w:rsidRPr="00C54E56">
        <w:rPr>
          <w:b/>
          <w:bCs/>
          <w:sz w:val="20"/>
          <w:szCs w:val="20"/>
          <w:lang w:val="fr-FR"/>
        </w:rPr>
        <w:t xml:space="preserve"> pour client avec mandat de commissaire en cours</w:t>
      </w:r>
    </w:p>
    <w:p w14:paraId="60B70513" w14:textId="77777777" w:rsidR="00036F63" w:rsidRDefault="00036F63" w:rsidP="00CC4315">
      <w:pPr>
        <w:rPr>
          <w:sz w:val="20"/>
          <w:szCs w:val="20"/>
          <w:lang w:val="fr-FR"/>
        </w:rPr>
      </w:pPr>
    </w:p>
    <w:p w14:paraId="11A06DC8" w14:textId="11F0DF66" w:rsidR="00CC4315" w:rsidRPr="00C54E56" w:rsidRDefault="00CC4315" w:rsidP="00CC4315">
      <w:pPr>
        <w:rPr>
          <w:sz w:val="20"/>
          <w:szCs w:val="20"/>
          <w:lang w:val="fr-FR"/>
        </w:rPr>
      </w:pPr>
      <w:r w:rsidRPr="00C54E56">
        <w:rPr>
          <w:sz w:val="20"/>
          <w:szCs w:val="20"/>
          <w:lang w:val="fr-FR"/>
        </w:rPr>
        <w:t>Dame De Bruxelles</w:t>
      </w:r>
    </w:p>
    <w:p w14:paraId="22101A5A" w14:textId="1DF7A74C" w:rsidR="00364203" w:rsidRPr="002B07FE" w:rsidRDefault="00364203" w:rsidP="00364203">
      <w:pPr>
        <w:rPr>
          <w:sz w:val="20"/>
          <w:szCs w:val="20"/>
          <w:lang w:val="fr-FR"/>
        </w:rPr>
      </w:pPr>
      <w:r w:rsidRPr="00B62EDD">
        <w:rPr>
          <w:sz w:val="20"/>
          <w:szCs w:val="20"/>
          <w:highlight w:val="yellow"/>
          <w:lang w:val="fr-FR"/>
        </w:rPr>
        <w:t xml:space="preserve">(R-8) </w:t>
      </w:r>
      <w:r w:rsidR="00036F63" w:rsidRPr="00B62EDD">
        <w:rPr>
          <w:sz w:val="20"/>
          <w:szCs w:val="20"/>
          <w:highlight w:val="yellow"/>
          <w:lang w:val="fr-FR"/>
        </w:rPr>
        <w:t xml:space="preserve">Les </w:t>
      </w:r>
      <w:r w:rsidRPr="00B62EDD">
        <w:rPr>
          <w:sz w:val="20"/>
          <w:szCs w:val="20"/>
          <w:highlight w:val="yellow"/>
          <w:lang w:val="fr-FR"/>
        </w:rPr>
        <w:t xml:space="preserve">documents relatifs à la mission et générés par le système </w:t>
      </w:r>
      <w:r w:rsidR="00036F63" w:rsidRPr="00B62EDD">
        <w:rPr>
          <w:sz w:val="20"/>
          <w:szCs w:val="20"/>
          <w:highlight w:val="yellow"/>
          <w:lang w:val="fr-FR"/>
        </w:rPr>
        <w:t xml:space="preserve">devraient comporter en haut du document : le nom du client – le type de mission – la date de création et les initiales de celui qui a fait le document– la date de revue du doc par le superviseur et les initiales du </w:t>
      </w:r>
      <w:proofErr w:type="gramStart"/>
      <w:r w:rsidR="00036F63" w:rsidRPr="00B62EDD">
        <w:rPr>
          <w:sz w:val="20"/>
          <w:szCs w:val="20"/>
          <w:highlight w:val="yellow"/>
          <w:lang w:val="fr-FR"/>
        </w:rPr>
        <w:t>superviseur</w:t>
      </w:r>
      <w:r w:rsidR="00036F63">
        <w:rPr>
          <w:sz w:val="20"/>
          <w:szCs w:val="20"/>
          <w:lang w:val="fr-FR"/>
        </w:rPr>
        <w:t xml:space="preserve"> </w:t>
      </w:r>
      <w:r w:rsidR="00B62EDD">
        <w:rPr>
          <w:sz w:val="20"/>
          <w:szCs w:val="20"/>
          <w:lang w:val="fr-FR"/>
        </w:rPr>
        <w:t xml:space="preserve"> </w:t>
      </w:r>
      <w:r w:rsidR="00B62EDD" w:rsidRPr="00B62EDD">
        <w:rPr>
          <w:color w:val="FF0000"/>
          <w:sz w:val="20"/>
          <w:szCs w:val="20"/>
          <w:lang w:val="fr-FR"/>
        </w:rPr>
        <w:t>A</w:t>
      </w:r>
      <w:proofErr w:type="gramEnd"/>
      <w:r w:rsidR="00B62EDD" w:rsidRPr="00B62EDD">
        <w:rPr>
          <w:color w:val="FF0000"/>
          <w:sz w:val="20"/>
          <w:szCs w:val="20"/>
          <w:lang w:val="fr-FR"/>
        </w:rPr>
        <w:t xml:space="preserve"> vérifier</w:t>
      </w:r>
    </w:p>
    <w:p w14:paraId="3DD151B9" w14:textId="344041BA" w:rsidR="00E534DE" w:rsidRPr="002B07FE" w:rsidRDefault="00AA5139" w:rsidP="00CF78F9">
      <w:pPr>
        <w:rPr>
          <w:sz w:val="20"/>
          <w:szCs w:val="20"/>
          <w:lang w:val="fr-FR"/>
        </w:rPr>
      </w:pPr>
      <w:r w:rsidRPr="00B62EDD">
        <w:rPr>
          <w:sz w:val="20"/>
          <w:szCs w:val="20"/>
          <w:highlight w:val="yellow"/>
          <w:lang w:val="fr-FR"/>
        </w:rPr>
        <w:t>(S</w:t>
      </w:r>
      <w:r w:rsidR="00261285" w:rsidRPr="00B62EDD">
        <w:rPr>
          <w:sz w:val="20"/>
          <w:szCs w:val="20"/>
          <w:highlight w:val="yellow"/>
          <w:lang w:val="fr-FR"/>
        </w:rPr>
        <w:t>-</w:t>
      </w:r>
      <w:r w:rsidR="00BD1D08" w:rsidRPr="00B62EDD">
        <w:rPr>
          <w:sz w:val="20"/>
          <w:szCs w:val="20"/>
          <w:highlight w:val="yellow"/>
          <w:lang w:val="fr-FR"/>
        </w:rPr>
        <w:t>1</w:t>
      </w:r>
      <w:r w:rsidR="00612D10" w:rsidRPr="00B62EDD">
        <w:rPr>
          <w:sz w:val="20"/>
          <w:szCs w:val="20"/>
          <w:highlight w:val="yellow"/>
          <w:lang w:val="fr-FR"/>
        </w:rPr>
        <w:t>2</w:t>
      </w:r>
      <w:r w:rsidRPr="00B62EDD">
        <w:rPr>
          <w:sz w:val="20"/>
          <w:szCs w:val="20"/>
          <w:highlight w:val="yellow"/>
          <w:lang w:val="fr-FR"/>
        </w:rPr>
        <w:t xml:space="preserve">) </w:t>
      </w:r>
      <w:r w:rsidR="00367EA7" w:rsidRPr="00B62EDD">
        <w:rPr>
          <w:sz w:val="20"/>
          <w:szCs w:val="20"/>
          <w:highlight w:val="yellow"/>
          <w:lang w:val="fr-FR"/>
        </w:rPr>
        <w:t>Si une mission spéciale est générée pour un client dont est le commissaire, l</w:t>
      </w:r>
      <w:r w:rsidRPr="00B62EDD">
        <w:rPr>
          <w:sz w:val="20"/>
          <w:szCs w:val="20"/>
          <w:highlight w:val="yellow"/>
          <w:lang w:val="fr-FR"/>
        </w:rPr>
        <w:t xml:space="preserve">es tâches </w:t>
      </w:r>
      <w:r w:rsidR="00CC4315" w:rsidRPr="00B62EDD">
        <w:rPr>
          <w:sz w:val="20"/>
          <w:szCs w:val="20"/>
          <w:highlight w:val="yellow"/>
          <w:lang w:val="fr-FR"/>
        </w:rPr>
        <w:t>« </w:t>
      </w:r>
      <w:r w:rsidRPr="00B62EDD">
        <w:rPr>
          <w:sz w:val="20"/>
          <w:szCs w:val="20"/>
          <w:highlight w:val="yellow"/>
          <w:lang w:val="fr-FR"/>
        </w:rPr>
        <w:t>AML</w:t>
      </w:r>
      <w:r w:rsidR="00CC4315" w:rsidRPr="00B62EDD">
        <w:rPr>
          <w:sz w:val="20"/>
          <w:szCs w:val="20"/>
          <w:highlight w:val="yellow"/>
          <w:lang w:val="fr-FR"/>
        </w:rPr>
        <w:t> »</w:t>
      </w:r>
      <w:r w:rsidRPr="00B62EDD">
        <w:rPr>
          <w:sz w:val="20"/>
          <w:szCs w:val="20"/>
          <w:highlight w:val="yellow"/>
          <w:lang w:val="fr-FR"/>
        </w:rPr>
        <w:t xml:space="preserve"> sont générées</w:t>
      </w:r>
      <w:r w:rsidR="00CC4315" w:rsidRPr="00B62EDD">
        <w:rPr>
          <w:sz w:val="20"/>
          <w:szCs w:val="20"/>
          <w:highlight w:val="yellow"/>
          <w:lang w:val="fr-FR"/>
        </w:rPr>
        <w:t xml:space="preserve"> automatiquement</w:t>
      </w:r>
      <w:r w:rsidRPr="00B62EDD">
        <w:rPr>
          <w:sz w:val="20"/>
          <w:szCs w:val="20"/>
          <w:highlight w:val="yellow"/>
          <w:lang w:val="fr-FR"/>
        </w:rPr>
        <w:t xml:space="preserve"> pour </w:t>
      </w:r>
      <w:r w:rsidR="00367EA7" w:rsidRPr="00B62EDD">
        <w:rPr>
          <w:sz w:val="20"/>
          <w:szCs w:val="20"/>
          <w:highlight w:val="yellow"/>
          <w:lang w:val="fr-FR"/>
        </w:rPr>
        <w:t>cette</w:t>
      </w:r>
      <w:r w:rsidRPr="00B62EDD">
        <w:rPr>
          <w:sz w:val="20"/>
          <w:szCs w:val="20"/>
          <w:highlight w:val="yellow"/>
          <w:lang w:val="fr-FR"/>
        </w:rPr>
        <w:t xml:space="preserve"> mission </w:t>
      </w:r>
      <w:r w:rsidR="00BB13F6" w:rsidRPr="00B62EDD">
        <w:rPr>
          <w:sz w:val="20"/>
          <w:szCs w:val="20"/>
          <w:highlight w:val="yellow"/>
          <w:lang w:val="fr-FR"/>
        </w:rPr>
        <w:t>spéciale alors</w:t>
      </w:r>
      <w:r w:rsidR="00952631" w:rsidRPr="00B62EDD">
        <w:rPr>
          <w:sz w:val="20"/>
          <w:szCs w:val="20"/>
          <w:highlight w:val="yellow"/>
          <w:lang w:val="fr-FR"/>
        </w:rPr>
        <w:t xml:space="preserve"> que non nécessaire</w:t>
      </w:r>
      <w:r w:rsidR="008F0514" w:rsidRPr="00B62EDD">
        <w:rPr>
          <w:sz w:val="20"/>
          <w:szCs w:val="20"/>
          <w:highlight w:val="yellow"/>
          <w:lang w:val="fr-FR"/>
        </w:rPr>
        <w:t xml:space="preserve">s car </w:t>
      </w:r>
      <w:r w:rsidR="00CC4315" w:rsidRPr="00B62EDD">
        <w:rPr>
          <w:sz w:val="20"/>
          <w:szCs w:val="20"/>
          <w:highlight w:val="yellow"/>
          <w:lang w:val="fr-FR"/>
        </w:rPr>
        <w:t>déjà réalisées pour/dans le cadre du</w:t>
      </w:r>
      <w:r w:rsidR="008F0514" w:rsidRPr="00B62EDD">
        <w:rPr>
          <w:sz w:val="20"/>
          <w:szCs w:val="20"/>
          <w:highlight w:val="yellow"/>
          <w:lang w:val="fr-FR"/>
        </w:rPr>
        <w:t xml:space="preserve"> mandat) – prévo</w:t>
      </w:r>
      <w:r w:rsidR="00F77035" w:rsidRPr="00B62EDD">
        <w:rPr>
          <w:sz w:val="20"/>
          <w:szCs w:val="20"/>
          <w:highlight w:val="yellow"/>
          <w:lang w:val="fr-FR"/>
        </w:rPr>
        <w:t>i</w:t>
      </w:r>
      <w:r w:rsidR="008F0514" w:rsidRPr="00B62EDD">
        <w:rPr>
          <w:sz w:val="20"/>
          <w:szCs w:val="20"/>
          <w:highlight w:val="yellow"/>
          <w:lang w:val="fr-FR"/>
        </w:rPr>
        <w:t>r un statut</w:t>
      </w:r>
      <w:r w:rsidR="00F00BE4" w:rsidRPr="00B62EDD">
        <w:rPr>
          <w:sz w:val="20"/>
          <w:szCs w:val="20"/>
          <w:highlight w:val="yellow"/>
          <w:lang w:val="fr-FR"/>
        </w:rPr>
        <w:t xml:space="preserve"> </w:t>
      </w:r>
      <w:r w:rsidR="007847F5" w:rsidRPr="00B62EDD">
        <w:rPr>
          <w:sz w:val="20"/>
          <w:szCs w:val="20"/>
          <w:highlight w:val="yellow"/>
          <w:lang w:val="fr-FR"/>
        </w:rPr>
        <w:t>spécial ou une autre méthode</w:t>
      </w:r>
      <w:r w:rsidR="000940DC" w:rsidRPr="00B62EDD">
        <w:rPr>
          <w:sz w:val="20"/>
          <w:szCs w:val="20"/>
          <w:highlight w:val="yellow"/>
          <w:lang w:val="fr-FR"/>
        </w:rPr>
        <w:t>.</w:t>
      </w:r>
      <w:r w:rsidR="00B62EDD">
        <w:rPr>
          <w:sz w:val="20"/>
          <w:szCs w:val="20"/>
          <w:lang w:val="fr-FR"/>
        </w:rPr>
        <w:t xml:space="preserve"> </w:t>
      </w:r>
      <w:r w:rsidR="00B62EDD" w:rsidRPr="00B62EDD">
        <w:rPr>
          <w:color w:val="FF0000"/>
          <w:sz w:val="20"/>
          <w:szCs w:val="20"/>
          <w:lang w:val="fr-FR"/>
        </w:rPr>
        <w:t>Difficile à faire.</w:t>
      </w:r>
    </w:p>
    <w:p w14:paraId="55302AAF" w14:textId="77777777" w:rsidR="009E644B" w:rsidRPr="002B07FE" w:rsidRDefault="009E644B" w:rsidP="00CF78F9">
      <w:pPr>
        <w:rPr>
          <w:sz w:val="20"/>
          <w:szCs w:val="20"/>
          <w:lang w:val="fr-FR"/>
        </w:rPr>
      </w:pPr>
    </w:p>
    <w:p w14:paraId="02B7CB73" w14:textId="77777777" w:rsidR="00F06B94" w:rsidRPr="00C54E56" w:rsidRDefault="00F06B94" w:rsidP="00CF78F9">
      <w:pPr>
        <w:rPr>
          <w:sz w:val="20"/>
          <w:szCs w:val="20"/>
          <w:lang w:val="fr-FR"/>
        </w:rPr>
      </w:pPr>
    </w:p>
    <w:p w14:paraId="300AD4DD" w14:textId="2DC13578" w:rsidR="00F06B94" w:rsidRPr="00C54E56" w:rsidRDefault="00F06B94" w:rsidP="00F06B94">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lang w:val="fr-FR"/>
        </w:rPr>
      </w:pPr>
      <w:r w:rsidRPr="00C54E56">
        <w:rPr>
          <w:sz w:val="20"/>
          <w:szCs w:val="20"/>
          <w:lang w:val="fr-FR"/>
        </w:rPr>
        <w:t>Autres points</w:t>
      </w:r>
    </w:p>
    <w:p w14:paraId="209DC1B8" w14:textId="77777777" w:rsidR="00F06B94" w:rsidRPr="00C54E56" w:rsidRDefault="00F06B94" w:rsidP="00CF78F9">
      <w:pPr>
        <w:rPr>
          <w:sz w:val="20"/>
          <w:szCs w:val="20"/>
          <w:lang w:val="fr-FR"/>
        </w:rPr>
      </w:pPr>
    </w:p>
    <w:p w14:paraId="5A2512CB" w14:textId="368B7852" w:rsidR="00367EA7" w:rsidRDefault="00AC7274" w:rsidP="00CF78F9">
      <w:pPr>
        <w:rPr>
          <w:sz w:val="20"/>
          <w:szCs w:val="20"/>
          <w:lang w:val="fr-FR"/>
        </w:rPr>
      </w:pPr>
      <w:r w:rsidRPr="002B07FE">
        <w:rPr>
          <w:sz w:val="20"/>
          <w:szCs w:val="20"/>
          <w:lang w:val="fr-FR"/>
        </w:rPr>
        <w:t>(</w:t>
      </w:r>
      <w:r w:rsidR="00261285" w:rsidRPr="002B07FE">
        <w:rPr>
          <w:sz w:val="20"/>
          <w:szCs w:val="20"/>
          <w:lang w:val="fr-FR"/>
        </w:rPr>
        <w:t>R-</w:t>
      </w:r>
      <w:r w:rsidR="002B07FE" w:rsidRPr="002B07FE">
        <w:rPr>
          <w:sz w:val="20"/>
          <w:szCs w:val="20"/>
          <w:lang w:val="fr-FR"/>
        </w:rPr>
        <w:t>9</w:t>
      </w:r>
      <w:r w:rsidRPr="002B07FE">
        <w:rPr>
          <w:sz w:val="20"/>
          <w:szCs w:val="20"/>
          <w:lang w:val="fr-FR"/>
        </w:rPr>
        <w:t xml:space="preserve">) </w:t>
      </w:r>
      <w:r w:rsidR="00367EA7">
        <w:rPr>
          <w:sz w:val="20"/>
          <w:szCs w:val="20"/>
          <w:lang w:val="fr-FR"/>
        </w:rPr>
        <w:t>Formulaire « Questionnaire individuel d’indépendance : mandat de commissaire</w:t>
      </w:r>
    </w:p>
    <w:p w14:paraId="0C03C74D" w14:textId="77777777" w:rsidR="002C4CE3" w:rsidRDefault="002C4CE3" w:rsidP="00CF78F9">
      <w:pPr>
        <w:rPr>
          <w:sz w:val="20"/>
          <w:szCs w:val="20"/>
          <w:lang w:val="fr-FR"/>
        </w:rPr>
      </w:pPr>
    </w:p>
    <w:p w14:paraId="3C8944B6" w14:textId="45D5EC6F" w:rsidR="002C4CE3" w:rsidRDefault="002C4CE3" w:rsidP="00CF78F9">
      <w:pPr>
        <w:rPr>
          <w:sz w:val="20"/>
          <w:szCs w:val="20"/>
          <w:lang w:val="fr-FR"/>
        </w:rPr>
      </w:pPr>
      <w:r>
        <w:rPr>
          <w:noProof/>
        </w:rPr>
        <w:drawing>
          <wp:inline distT="0" distB="0" distL="0" distR="0" wp14:anchorId="3ADC34DE" wp14:editId="567323C4">
            <wp:extent cx="3360723" cy="2921000"/>
            <wp:effectExtent l="0" t="0" r="0" b="0"/>
            <wp:docPr id="813247098" name="Image 1" descr="Une image contenant texte, capture d’écran, logiciel,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47098" name="Image 1" descr="Une image contenant texte, capture d’écran, logiciel, Page web&#10;&#10;Description générée automatiquement"/>
                    <pic:cNvPicPr/>
                  </pic:nvPicPr>
                  <pic:blipFill>
                    <a:blip r:embed="rId17"/>
                    <a:stretch>
                      <a:fillRect/>
                    </a:stretch>
                  </pic:blipFill>
                  <pic:spPr>
                    <a:xfrm>
                      <a:off x="0" y="0"/>
                      <a:ext cx="3420378" cy="2972850"/>
                    </a:xfrm>
                    <a:prstGeom prst="rect">
                      <a:avLst/>
                    </a:prstGeom>
                  </pic:spPr>
                </pic:pic>
              </a:graphicData>
            </a:graphic>
          </wp:inline>
        </w:drawing>
      </w:r>
    </w:p>
    <w:p w14:paraId="3B8BCE01" w14:textId="77777777" w:rsidR="002C4CE3" w:rsidRDefault="002C4CE3" w:rsidP="00CF78F9">
      <w:pPr>
        <w:rPr>
          <w:sz w:val="20"/>
          <w:szCs w:val="20"/>
          <w:lang w:val="fr-FR"/>
        </w:rPr>
      </w:pPr>
    </w:p>
    <w:p w14:paraId="081B29E2" w14:textId="77777777" w:rsidR="002C4CE3" w:rsidRDefault="002C4CE3" w:rsidP="00CF78F9">
      <w:pPr>
        <w:rPr>
          <w:sz w:val="20"/>
          <w:szCs w:val="20"/>
          <w:lang w:val="fr-FR"/>
        </w:rPr>
      </w:pPr>
    </w:p>
    <w:p w14:paraId="56DE6A6E" w14:textId="7D6ADFDD" w:rsidR="00AC7274" w:rsidRPr="002B07FE" w:rsidRDefault="00AC7274" w:rsidP="00CF78F9">
      <w:pPr>
        <w:rPr>
          <w:sz w:val="20"/>
          <w:szCs w:val="20"/>
          <w:lang w:val="fr-FR"/>
        </w:rPr>
      </w:pPr>
      <w:r w:rsidRPr="002B07FE">
        <w:rPr>
          <w:sz w:val="20"/>
          <w:szCs w:val="20"/>
          <w:lang w:val="fr-FR"/>
        </w:rPr>
        <w:t>Clarification des questions posées</w:t>
      </w:r>
      <w:r w:rsidR="00EE7932" w:rsidRPr="002B07FE">
        <w:rPr>
          <w:sz w:val="20"/>
          <w:szCs w:val="20"/>
          <w:lang w:val="fr-FR"/>
        </w:rPr>
        <w:t xml:space="preserve"> (nouvelle mission)</w:t>
      </w:r>
    </w:p>
    <w:p w14:paraId="234C86A3" w14:textId="49D5D7D5" w:rsidR="002C4CE3" w:rsidRDefault="002C4CE3" w:rsidP="00CF78F9">
      <w:pPr>
        <w:rPr>
          <w:sz w:val="20"/>
          <w:szCs w:val="20"/>
          <w:lang w:val="fr-FR"/>
        </w:rPr>
      </w:pPr>
      <w:r w:rsidRPr="00B62EDD">
        <w:rPr>
          <w:sz w:val="20"/>
          <w:szCs w:val="20"/>
          <w:highlight w:val="yellow"/>
          <w:lang w:val="fr-FR"/>
        </w:rPr>
        <w:t>- E</w:t>
      </w:r>
      <w:r w:rsidR="00472CF2" w:rsidRPr="00B62EDD">
        <w:rPr>
          <w:sz w:val="20"/>
          <w:szCs w:val="20"/>
          <w:highlight w:val="yellow"/>
          <w:lang w:val="fr-FR"/>
        </w:rPr>
        <w:t>ffectuer-vous des audits concernant des entités PIE</w:t>
      </w:r>
      <w:r w:rsidR="004D2615" w:rsidRPr="00B62EDD">
        <w:rPr>
          <w:sz w:val="20"/>
          <w:szCs w:val="20"/>
          <w:highlight w:val="yellow"/>
          <w:lang w:val="fr-FR"/>
        </w:rPr>
        <w:t> »</w:t>
      </w:r>
      <w:r w:rsidRPr="00B62EDD">
        <w:rPr>
          <w:sz w:val="20"/>
          <w:szCs w:val="20"/>
          <w:highlight w:val="yellow"/>
          <w:lang w:val="fr-FR"/>
        </w:rPr>
        <w:t> :</w:t>
      </w:r>
      <w:r w:rsidR="00AC7274" w:rsidRPr="00B62EDD">
        <w:rPr>
          <w:sz w:val="20"/>
          <w:szCs w:val="20"/>
          <w:highlight w:val="yellow"/>
          <w:lang w:val="fr-FR"/>
        </w:rPr>
        <w:t xml:space="preserve"> </w:t>
      </w:r>
      <w:r w:rsidR="004D2615" w:rsidRPr="00B62EDD">
        <w:rPr>
          <w:sz w:val="20"/>
          <w:szCs w:val="20"/>
          <w:highlight w:val="yellow"/>
          <w:lang w:val="fr-FR"/>
        </w:rPr>
        <w:t xml:space="preserve">Si </w:t>
      </w:r>
      <w:r w:rsidRPr="00B62EDD">
        <w:rPr>
          <w:sz w:val="20"/>
          <w:szCs w:val="20"/>
          <w:highlight w:val="yellow"/>
          <w:lang w:val="fr-FR"/>
        </w:rPr>
        <w:t>on sélectionne « </w:t>
      </w:r>
      <w:r w:rsidR="004D2615" w:rsidRPr="00B62EDD">
        <w:rPr>
          <w:sz w:val="20"/>
          <w:szCs w:val="20"/>
          <w:highlight w:val="yellow"/>
          <w:lang w:val="fr-FR"/>
        </w:rPr>
        <w:t>oui</w:t>
      </w:r>
      <w:r w:rsidRPr="00B62EDD">
        <w:rPr>
          <w:sz w:val="20"/>
          <w:szCs w:val="20"/>
          <w:highlight w:val="yellow"/>
          <w:lang w:val="fr-FR"/>
        </w:rPr>
        <w:t> »</w:t>
      </w:r>
      <w:r w:rsidR="004D2615" w:rsidRPr="00B62EDD">
        <w:rPr>
          <w:sz w:val="20"/>
          <w:szCs w:val="20"/>
          <w:highlight w:val="yellow"/>
          <w:lang w:val="fr-FR"/>
        </w:rPr>
        <w:t>, pas d’autres questions posée</w:t>
      </w:r>
      <w:r w:rsidR="00AC7274" w:rsidRPr="00B62EDD">
        <w:rPr>
          <w:sz w:val="20"/>
          <w:szCs w:val="20"/>
          <w:highlight w:val="yellow"/>
          <w:lang w:val="fr-FR"/>
        </w:rPr>
        <w:t xml:space="preserve">s. </w:t>
      </w:r>
      <w:r w:rsidR="004D2615" w:rsidRPr="00B62EDD">
        <w:rPr>
          <w:sz w:val="20"/>
          <w:szCs w:val="20"/>
          <w:highlight w:val="yellow"/>
          <w:lang w:val="fr-FR"/>
        </w:rPr>
        <w:t>Si non est sélection » répétition de la question</w:t>
      </w:r>
      <w:r w:rsidRPr="00B62EDD">
        <w:rPr>
          <w:sz w:val="20"/>
          <w:szCs w:val="20"/>
          <w:highlight w:val="yellow"/>
          <w:lang w:val="fr-FR"/>
        </w:rPr>
        <w:t xml:space="preserve"> en bas du formulaire</w:t>
      </w:r>
      <w:r w:rsidR="004D2615" w:rsidRPr="00B62EDD">
        <w:rPr>
          <w:sz w:val="20"/>
          <w:szCs w:val="20"/>
          <w:highlight w:val="yellow"/>
          <w:lang w:val="fr-FR"/>
        </w:rPr>
        <w:t xml:space="preserve"> « Pour les clients qui sont des entités d’intérêt publi</w:t>
      </w:r>
      <w:r w:rsidR="00AC7274" w:rsidRPr="00B62EDD">
        <w:rPr>
          <w:sz w:val="20"/>
          <w:szCs w:val="20"/>
          <w:highlight w:val="yellow"/>
          <w:lang w:val="fr-FR"/>
        </w:rPr>
        <w:t>c, le cabinet audite-t-il des PEI ».</w:t>
      </w:r>
      <w:r w:rsidRPr="00B62EDD">
        <w:rPr>
          <w:sz w:val="20"/>
          <w:szCs w:val="20"/>
          <w:highlight w:val="yellow"/>
          <w:lang w:val="fr-FR"/>
        </w:rPr>
        <w:t xml:space="preserve"> Il faut inverser les conséquences du OUI et du NON</w:t>
      </w:r>
    </w:p>
    <w:p w14:paraId="7A606538" w14:textId="3C781167" w:rsidR="00B62EDD" w:rsidRPr="00B62EDD" w:rsidRDefault="00B62EDD" w:rsidP="00CF78F9">
      <w:pPr>
        <w:rPr>
          <w:color w:val="FF0000"/>
          <w:sz w:val="20"/>
          <w:szCs w:val="20"/>
          <w:lang w:val="fr-FR"/>
        </w:rPr>
      </w:pPr>
      <w:r w:rsidRPr="00B62EDD">
        <w:rPr>
          <w:color w:val="FF0000"/>
          <w:sz w:val="20"/>
          <w:szCs w:val="20"/>
          <w:lang w:val="fr-FR"/>
        </w:rPr>
        <w:t>Inverser la condition oui/non</w:t>
      </w:r>
    </w:p>
    <w:p w14:paraId="2AD7CF37" w14:textId="475F04EB" w:rsidR="004D2615" w:rsidRPr="00C54E56" w:rsidRDefault="00AC7274" w:rsidP="00CF78F9">
      <w:pPr>
        <w:rPr>
          <w:sz w:val="20"/>
          <w:szCs w:val="20"/>
          <w:lang w:val="fr-FR"/>
        </w:rPr>
      </w:pPr>
      <w:r w:rsidRPr="00C54E56">
        <w:rPr>
          <w:sz w:val="20"/>
          <w:szCs w:val="20"/>
          <w:lang w:val="fr-FR"/>
        </w:rPr>
        <w:t xml:space="preserve"> </w:t>
      </w:r>
    </w:p>
    <w:p w14:paraId="646FE3AE" w14:textId="287CD161" w:rsidR="002C4CE3" w:rsidRPr="002C4CE3" w:rsidRDefault="00AC7274" w:rsidP="002C4CE3">
      <w:pPr>
        <w:rPr>
          <w:sz w:val="20"/>
          <w:szCs w:val="20"/>
          <w:lang w:val="fr-FR"/>
        </w:rPr>
      </w:pPr>
      <w:r w:rsidRPr="007E38CC">
        <w:rPr>
          <w:sz w:val="20"/>
          <w:szCs w:val="20"/>
          <w:highlight w:val="yellow"/>
          <w:lang w:val="fr-FR"/>
        </w:rPr>
        <w:t>-</w:t>
      </w:r>
      <w:r w:rsidR="00EE7932" w:rsidRPr="007E38CC">
        <w:rPr>
          <w:sz w:val="20"/>
          <w:szCs w:val="20"/>
          <w:highlight w:val="yellow"/>
          <w:lang w:val="fr-FR"/>
        </w:rPr>
        <w:t>§3 Indépendance dans le cadre d’un mandat de commissaire », concerne les r</w:t>
      </w:r>
      <w:r w:rsidR="00261285" w:rsidRPr="007E38CC">
        <w:rPr>
          <w:sz w:val="20"/>
          <w:szCs w:val="20"/>
          <w:highlight w:val="yellow"/>
          <w:lang w:val="fr-FR"/>
        </w:rPr>
        <w:t>è</w:t>
      </w:r>
      <w:r w:rsidR="00EE7932" w:rsidRPr="007E38CC">
        <w:rPr>
          <w:sz w:val="20"/>
          <w:szCs w:val="20"/>
          <w:highlight w:val="yellow"/>
          <w:lang w:val="fr-FR"/>
        </w:rPr>
        <w:t xml:space="preserve">gles du CSA, or cette </w:t>
      </w:r>
      <w:r w:rsidR="00261285" w:rsidRPr="007E38CC">
        <w:rPr>
          <w:sz w:val="20"/>
          <w:szCs w:val="20"/>
          <w:highlight w:val="yellow"/>
          <w:lang w:val="fr-FR"/>
        </w:rPr>
        <w:t>question</w:t>
      </w:r>
      <w:r w:rsidR="00EE7932" w:rsidRPr="007E38CC">
        <w:rPr>
          <w:sz w:val="20"/>
          <w:szCs w:val="20"/>
          <w:highlight w:val="yellow"/>
          <w:lang w:val="fr-FR"/>
        </w:rPr>
        <w:t xml:space="preserve"> n’est pas posée en O.</w:t>
      </w:r>
      <w:r w:rsidR="002C4CE3" w:rsidRPr="007E38CC">
        <w:rPr>
          <w:sz w:val="20"/>
          <w:szCs w:val="20"/>
          <w:highlight w:val="yellow"/>
          <w:lang w:val="fr-FR"/>
        </w:rPr>
        <w:t xml:space="preserve"> Il faut rajouter la </w:t>
      </w:r>
      <w:r w:rsidR="002363EE" w:rsidRPr="007E38CC">
        <w:rPr>
          <w:sz w:val="20"/>
          <w:szCs w:val="20"/>
          <w:highlight w:val="yellow"/>
          <w:lang w:val="fr-FR"/>
        </w:rPr>
        <w:t>question</w:t>
      </w:r>
      <w:r w:rsidR="002C4CE3" w:rsidRPr="007E38CC">
        <w:rPr>
          <w:sz w:val="20"/>
          <w:szCs w:val="20"/>
          <w:highlight w:val="yellow"/>
          <w:lang w:val="fr-FR"/>
        </w:rPr>
        <w:t xml:space="preserve"> : Etes-vous convaincu de </w:t>
      </w:r>
      <w:r w:rsidR="002363EE" w:rsidRPr="007E38CC">
        <w:rPr>
          <w:sz w:val="20"/>
          <w:szCs w:val="20"/>
          <w:highlight w:val="yellow"/>
          <w:lang w:val="fr-FR"/>
        </w:rPr>
        <w:t>respecter</w:t>
      </w:r>
      <w:r w:rsidR="002C4CE3" w:rsidRPr="007E38CC">
        <w:rPr>
          <w:sz w:val="20"/>
          <w:szCs w:val="20"/>
          <w:highlight w:val="yellow"/>
          <w:lang w:val="fr-FR"/>
        </w:rPr>
        <w:t xml:space="preserve"> toutes les prérogatives du CAS ? Si oui, le </w:t>
      </w:r>
      <w:r w:rsidR="002363EE" w:rsidRPr="007E38CC">
        <w:rPr>
          <w:sz w:val="20"/>
          <w:szCs w:val="20"/>
          <w:highlight w:val="yellow"/>
          <w:lang w:val="fr-FR"/>
        </w:rPr>
        <w:t>chapitre</w:t>
      </w:r>
      <w:r w:rsidR="002C4CE3" w:rsidRPr="007E38CC">
        <w:rPr>
          <w:sz w:val="20"/>
          <w:szCs w:val="20"/>
          <w:highlight w:val="yellow"/>
          <w:lang w:val="fr-FR"/>
        </w:rPr>
        <w:t xml:space="preserve"> 3 doit être valider. Si oui à la question </w:t>
      </w:r>
      <w:r w:rsidR="002363EE" w:rsidRPr="007E38CC">
        <w:rPr>
          <w:sz w:val="20"/>
          <w:szCs w:val="20"/>
          <w:highlight w:val="yellow"/>
          <w:lang w:val="fr-FR"/>
        </w:rPr>
        <w:t>« loi du 7/12/2016 » on ne valide que le chapitre 2</w:t>
      </w:r>
    </w:p>
    <w:p w14:paraId="560576DF" w14:textId="440FE9FC" w:rsidR="00AC7274" w:rsidRPr="007E38CC" w:rsidRDefault="007E38CC" w:rsidP="00CF78F9">
      <w:pPr>
        <w:rPr>
          <w:color w:val="FF0000"/>
          <w:sz w:val="20"/>
          <w:szCs w:val="20"/>
          <w:lang w:val="fr-FR"/>
        </w:rPr>
      </w:pPr>
      <w:proofErr w:type="gramStart"/>
      <w:r w:rsidRPr="007E38CC">
        <w:rPr>
          <w:color w:val="FF0000"/>
          <w:sz w:val="20"/>
          <w:szCs w:val="20"/>
          <w:lang w:val="fr-FR"/>
        </w:rPr>
        <w:t>loi</w:t>
      </w:r>
      <w:proofErr w:type="gramEnd"/>
      <w:r w:rsidRPr="007E38CC">
        <w:rPr>
          <w:color w:val="FF0000"/>
          <w:sz w:val="20"/>
          <w:szCs w:val="20"/>
          <w:lang w:val="fr-FR"/>
        </w:rPr>
        <w:t xml:space="preserve"> du 7/12/2016 </w:t>
      </w:r>
      <w:r w:rsidRPr="007E38CC">
        <w:rPr>
          <w:color w:val="FF0000"/>
          <w:sz w:val="20"/>
          <w:szCs w:val="20"/>
          <w:lang w:val="fr-FR"/>
        </w:rPr>
        <w:t xml:space="preserve"> </w:t>
      </w:r>
      <w:r w:rsidRPr="007E38CC">
        <w:rPr>
          <w:color w:val="FF0000"/>
          <w:sz w:val="20"/>
          <w:szCs w:val="20"/>
          <w:lang w:val="fr-FR"/>
        </w:rPr>
        <w:sym w:font="Wingdings" w:char="F0E0"/>
      </w:r>
      <w:r w:rsidRPr="007E38CC">
        <w:rPr>
          <w:color w:val="FF0000"/>
          <w:sz w:val="20"/>
          <w:szCs w:val="20"/>
          <w:lang w:val="fr-FR"/>
        </w:rPr>
        <w:t xml:space="preserve"> </w:t>
      </w:r>
      <w:r w:rsidRPr="007E38CC">
        <w:rPr>
          <w:color w:val="FF0000"/>
          <w:sz w:val="20"/>
          <w:szCs w:val="20"/>
          <w:lang w:val="fr-FR"/>
        </w:rPr>
        <w:t>loi du 7/12/2016 </w:t>
      </w:r>
      <w:r w:rsidRPr="007E38CC">
        <w:rPr>
          <w:color w:val="FF0000"/>
          <w:sz w:val="20"/>
          <w:szCs w:val="20"/>
          <w:lang w:val="fr-FR"/>
        </w:rPr>
        <w:t xml:space="preserve"> et des prescrits du code des société et association ?</w:t>
      </w:r>
    </w:p>
    <w:p w14:paraId="05444DAB" w14:textId="77777777" w:rsidR="007E38CC" w:rsidRDefault="007E38CC" w:rsidP="00CF78F9">
      <w:pPr>
        <w:rPr>
          <w:sz w:val="20"/>
          <w:szCs w:val="20"/>
          <w:lang w:val="fr-FR"/>
        </w:rPr>
      </w:pPr>
    </w:p>
    <w:p w14:paraId="2ABBBCAE" w14:textId="77777777" w:rsidR="007E38CC" w:rsidRDefault="007E38CC" w:rsidP="00CF78F9">
      <w:pPr>
        <w:rPr>
          <w:sz w:val="20"/>
          <w:szCs w:val="20"/>
          <w:lang w:val="fr-FR"/>
        </w:rPr>
      </w:pPr>
    </w:p>
    <w:p w14:paraId="5F5336DD" w14:textId="28644BC6" w:rsidR="002363EE" w:rsidRDefault="002363EE" w:rsidP="00CF78F9">
      <w:pPr>
        <w:rPr>
          <w:sz w:val="20"/>
          <w:szCs w:val="20"/>
          <w:lang w:val="fr-FR"/>
        </w:rPr>
      </w:pPr>
      <w:r>
        <w:rPr>
          <w:sz w:val="20"/>
          <w:szCs w:val="20"/>
          <w:lang w:val="fr-FR"/>
        </w:rPr>
        <w:lastRenderedPageBreak/>
        <w:t>Formulaire Questionnaire éthique et intégrité du client :</w:t>
      </w:r>
    </w:p>
    <w:p w14:paraId="23BFF1EC" w14:textId="77777777" w:rsidR="002363EE" w:rsidRDefault="002363EE" w:rsidP="00CF78F9">
      <w:pPr>
        <w:rPr>
          <w:sz w:val="20"/>
          <w:szCs w:val="20"/>
          <w:lang w:val="fr-FR"/>
        </w:rPr>
      </w:pPr>
    </w:p>
    <w:p w14:paraId="36B79801" w14:textId="2A3CF652" w:rsidR="002363EE" w:rsidRPr="00C54E56" w:rsidRDefault="002363EE" w:rsidP="00CF78F9">
      <w:pPr>
        <w:rPr>
          <w:sz w:val="20"/>
          <w:szCs w:val="20"/>
          <w:lang w:val="fr-FR"/>
        </w:rPr>
      </w:pPr>
      <w:r>
        <w:rPr>
          <w:noProof/>
        </w:rPr>
        <w:drawing>
          <wp:inline distT="0" distB="0" distL="0" distR="0" wp14:anchorId="7FC27842" wp14:editId="087DA3E8">
            <wp:extent cx="5760720" cy="2814320"/>
            <wp:effectExtent l="0" t="0" r="0" b="5080"/>
            <wp:docPr id="312710526" name="Image 1" descr="Une image contenant texte, logiciel, Icône d’ordinateur,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10526" name="Image 1" descr="Une image contenant texte, logiciel, Icône d’ordinateur, Page web&#10;&#10;Description générée automatiquement"/>
                    <pic:cNvPicPr/>
                  </pic:nvPicPr>
                  <pic:blipFill>
                    <a:blip r:embed="rId18"/>
                    <a:stretch>
                      <a:fillRect/>
                    </a:stretch>
                  </pic:blipFill>
                  <pic:spPr>
                    <a:xfrm>
                      <a:off x="0" y="0"/>
                      <a:ext cx="5760720" cy="2814320"/>
                    </a:xfrm>
                    <a:prstGeom prst="rect">
                      <a:avLst/>
                    </a:prstGeom>
                  </pic:spPr>
                </pic:pic>
              </a:graphicData>
            </a:graphic>
          </wp:inline>
        </w:drawing>
      </w:r>
    </w:p>
    <w:p w14:paraId="46FD3AB2" w14:textId="77777777" w:rsidR="00EE7932" w:rsidRDefault="00EE7932" w:rsidP="00CF78F9">
      <w:pPr>
        <w:rPr>
          <w:sz w:val="20"/>
          <w:szCs w:val="20"/>
          <w:lang w:val="fr-FR"/>
        </w:rPr>
      </w:pPr>
    </w:p>
    <w:p w14:paraId="53261AB4" w14:textId="30FAB51E" w:rsidR="002C4CE3" w:rsidRPr="00C54E56" w:rsidRDefault="002363EE" w:rsidP="002C4CE3">
      <w:pPr>
        <w:rPr>
          <w:sz w:val="20"/>
          <w:szCs w:val="20"/>
          <w:lang w:val="fr-FR"/>
        </w:rPr>
      </w:pPr>
      <w:r w:rsidRPr="00707D72">
        <w:rPr>
          <w:sz w:val="20"/>
          <w:szCs w:val="20"/>
          <w:highlight w:val="yellow"/>
          <w:lang w:val="fr-FR"/>
        </w:rPr>
        <w:t xml:space="preserve">Lorsque l’on répond « OUI » la question « succède-t-on à un confrère, le message mentionne </w:t>
      </w:r>
      <w:r w:rsidR="002C4CE3" w:rsidRPr="00707D72">
        <w:rPr>
          <w:sz w:val="20"/>
          <w:szCs w:val="20"/>
          <w:highlight w:val="yellow"/>
          <w:lang w:val="fr-FR"/>
        </w:rPr>
        <w:t>« Compléter le chapitre 3 de la Checklist d’indépendance » -</w:t>
      </w:r>
      <w:r w:rsidR="002C4CE3" w:rsidRPr="00C54E56">
        <w:rPr>
          <w:sz w:val="20"/>
          <w:szCs w:val="20"/>
          <w:lang w:val="fr-FR"/>
        </w:rPr>
        <w:t xml:space="preserve"> </w:t>
      </w:r>
      <w:r w:rsidR="002C4CE3" w:rsidRPr="00707D72">
        <w:rPr>
          <w:color w:val="FF0000"/>
          <w:sz w:val="20"/>
          <w:szCs w:val="20"/>
          <w:lang w:val="fr-FR"/>
        </w:rPr>
        <w:t>De quoi s’agit-il ?</w:t>
      </w:r>
      <w:r w:rsidR="00707D72" w:rsidRPr="00707D72">
        <w:rPr>
          <w:color w:val="FF0000"/>
          <w:sz w:val="20"/>
          <w:szCs w:val="20"/>
          <w:lang w:val="fr-FR"/>
        </w:rPr>
        <w:t xml:space="preserve"> Mettre à jour les bon formulaire.</w:t>
      </w:r>
    </w:p>
    <w:p w14:paraId="4C5E27B5" w14:textId="77777777" w:rsidR="002C4CE3" w:rsidRPr="00C54E56" w:rsidRDefault="002C4CE3" w:rsidP="00CF78F9">
      <w:pPr>
        <w:rPr>
          <w:sz w:val="20"/>
          <w:szCs w:val="20"/>
          <w:lang w:val="fr-FR"/>
        </w:rPr>
      </w:pPr>
    </w:p>
    <w:p w14:paraId="30B095A2" w14:textId="07C0D902" w:rsidR="009E644B" w:rsidRPr="00C54E56" w:rsidRDefault="00703962" w:rsidP="00CF78F9">
      <w:pPr>
        <w:rPr>
          <w:sz w:val="20"/>
          <w:szCs w:val="20"/>
          <w:lang w:val="fr-FR"/>
        </w:rPr>
      </w:pPr>
      <w:r w:rsidRPr="00C54E56">
        <w:rPr>
          <w:sz w:val="20"/>
          <w:szCs w:val="20"/>
          <w:lang w:val="fr-FR"/>
        </w:rPr>
        <w:t>(S</w:t>
      </w:r>
      <w:r w:rsidR="00BD1D08">
        <w:rPr>
          <w:sz w:val="20"/>
          <w:szCs w:val="20"/>
          <w:lang w:val="fr-FR"/>
        </w:rPr>
        <w:t>-1</w:t>
      </w:r>
      <w:r w:rsidR="00612D10">
        <w:rPr>
          <w:sz w:val="20"/>
          <w:szCs w:val="20"/>
          <w:lang w:val="fr-FR"/>
        </w:rPr>
        <w:t>3</w:t>
      </w:r>
      <w:r w:rsidRPr="00C54E56">
        <w:rPr>
          <w:sz w:val="20"/>
          <w:szCs w:val="20"/>
          <w:lang w:val="fr-FR"/>
        </w:rPr>
        <w:t xml:space="preserve">) Pas </w:t>
      </w:r>
      <w:r w:rsidR="009F4357" w:rsidRPr="00C54E56">
        <w:rPr>
          <w:sz w:val="20"/>
          <w:szCs w:val="20"/>
          <w:lang w:val="fr-FR"/>
        </w:rPr>
        <w:t xml:space="preserve">encore </w:t>
      </w:r>
      <w:r w:rsidRPr="00C54E56">
        <w:rPr>
          <w:sz w:val="20"/>
          <w:szCs w:val="20"/>
          <w:lang w:val="fr-FR"/>
        </w:rPr>
        <w:t>d’option disponible pour un effacement structuré des informations dans ISQM</w:t>
      </w:r>
      <w:r w:rsidR="00386AB1" w:rsidRPr="00C54E56">
        <w:rPr>
          <w:sz w:val="20"/>
          <w:szCs w:val="20"/>
          <w:lang w:val="fr-FR"/>
        </w:rPr>
        <w:t xml:space="preserve"> (données à caractère personnel)</w:t>
      </w:r>
      <w:r w:rsidR="009F4357" w:rsidRPr="00C54E56">
        <w:rPr>
          <w:sz w:val="20"/>
          <w:szCs w:val="20"/>
          <w:lang w:val="fr-FR"/>
        </w:rPr>
        <w:t>.</w:t>
      </w:r>
      <w:r w:rsidR="00707D72">
        <w:rPr>
          <w:sz w:val="20"/>
          <w:szCs w:val="20"/>
          <w:lang w:val="fr-FR"/>
        </w:rPr>
        <w:t xml:space="preserve"> </w:t>
      </w:r>
      <w:r w:rsidR="00707D72" w:rsidRPr="00707D72">
        <w:rPr>
          <w:color w:val="FF0000"/>
          <w:sz w:val="20"/>
          <w:szCs w:val="20"/>
          <w:lang w:val="fr-FR"/>
        </w:rPr>
        <w:t>A développer pour dans 2 ans</w:t>
      </w:r>
    </w:p>
    <w:p w14:paraId="6E85EBAD" w14:textId="77777777" w:rsidR="009F4357" w:rsidRPr="00C54E56" w:rsidRDefault="009F4357" w:rsidP="00CF78F9">
      <w:pPr>
        <w:rPr>
          <w:sz w:val="20"/>
          <w:szCs w:val="20"/>
          <w:lang w:val="fr-FR"/>
        </w:rPr>
      </w:pPr>
    </w:p>
    <w:p w14:paraId="1C91E675" w14:textId="0D5423DE" w:rsidR="00C021AC" w:rsidRPr="00C54E56" w:rsidRDefault="00144002" w:rsidP="00CF78F9">
      <w:pPr>
        <w:rPr>
          <w:sz w:val="20"/>
          <w:szCs w:val="20"/>
          <w:lang w:val="fr-FR"/>
        </w:rPr>
      </w:pPr>
      <w:r w:rsidRPr="00C54E56">
        <w:rPr>
          <w:sz w:val="20"/>
          <w:szCs w:val="20"/>
          <w:lang w:val="fr-FR"/>
        </w:rPr>
        <w:t>(S</w:t>
      </w:r>
      <w:r w:rsidR="00BD1D08">
        <w:rPr>
          <w:sz w:val="20"/>
          <w:szCs w:val="20"/>
          <w:lang w:val="fr-FR"/>
        </w:rPr>
        <w:t>-1</w:t>
      </w:r>
      <w:r w:rsidR="00612D10">
        <w:rPr>
          <w:sz w:val="20"/>
          <w:szCs w:val="20"/>
          <w:lang w:val="fr-FR"/>
        </w:rPr>
        <w:t>5</w:t>
      </w:r>
      <w:proofErr w:type="gramStart"/>
      <w:r w:rsidRPr="00C54E56">
        <w:rPr>
          <w:sz w:val="20"/>
          <w:szCs w:val="20"/>
          <w:lang w:val="fr-FR"/>
        </w:rPr>
        <w:t xml:space="preserve">) </w:t>
      </w:r>
      <w:r w:rsidR="0056507E" w:rsidRPr="00C54E56">
        <w:rPr>
          <w:sz w:val="20"/>
          <w:szCs w:val="20"/>
          <w:lang w:val="fr-FR"/>
        </w:rPr>
        <w:t xml:space="preserve"> Utilisation</w:t>
      </w:r>
      <w:proofErr w:type="gramEnd"/>
      <w:r w:rsidR="0056507E" w:rsidRPr="00C54E56">
        <w:rPr>
          <w:sz w:val="20"/>
          <w:szCs w:val="20"/>
          <w:lang w:val="fr-FR"/>
        </w:rPr>
        <w:t xml:space="preserve"> des faits marquants (long terme) – structuration, planification d’action standardisées, suivi des déficiences</w:t>
      </w:r>
    </w:p>
    <w:p w14:paraId="1452E3B6" w14:textId="77777777" w:rsidR="0056507E" w:rsidRPr="00C54E56" w:rsidRDefault="0056507E" w:rsidP="00CF78F9">
      <w:pPr>
        <w:rPr>
          <w:sz w:val="20"/>
          <w:szCs w:val="20"/>
          <w:lang w:val="fr-FR"/>
        </w:rPr>
      </w:pPr>
    </w:p>
    <w:p w14:paraId="399A3333" w14:textId="77777777" w:rsidR="00C021AC" w:rsidRPr="00C54E56" w:rsidRDefault="00C021AC" w:rsidP="00CF78F9">
      <w:pPr>
        <w:rPr>
          <w:sz w:val="20"/>
          <w:szCs w:val="20"/>
          <w:lang w:val="fr-FR"/>
        </w:rPr>
      </w:pPr>
    </w:p>
    <w:p w14:paraId="28DBCF1E" w14:textId="77777777" w:rsidR="00C021AC" w:rsidRPr="00C54E56" w:rsidRDefault="00C021AC" w:rsidP="00CF78F9">
      <w:pPr>
        <w:rPr>
          <w:sz w:val="20"/>
          <w:szCs w:val="20"/>
          <w:lang w:val="fr-FR"/>
        </w:rPr>
      </w:pPr>
    </w:p>
    <w:p w14:paraId="4CD25932" w14:textId="77777777" w:rsidR="00C021AC" w:rsidRPr="00C54E56" w:rsidRDefault="00C021AC" w:rsidP="00CF78F9">
      <w:pPr>
        <w:rPr>
          <w:sz w:val="20"/>
          <w:szCs w:val="20"/>
          <w:lang w:val="fr-FR"/>
        </w:rPr>
      </w:pPr>
    </w:p>
    <w:p w14:paraId="025B3A10" w14:textId="77777777" w:rsidR="00C021AC" w:rsidRPr="00C54E56" w:rsidRDefault="00C021AC" w:rsidP="00CF78F9">
      <w:pPr>
        <w:rPr>
          <w:sz w:val="20"/>
          <w:szCs w:val="20"/>
          <w:lang w:val="fr-FR"/>
        </w:rPr>
      </w:pPr>
    </w:p>
    <w:p w14:paraId="18DB4619" w14:textId="77777777" w:rsidR="00C021AC" w:rsidRPr="00C54E56" w:rsidRDefault="00C021AC" w:rsidP="00CF78F9">
      <w:pPr>
        <w:rPr>
          <w:sz w:val="20"/>
          <w:szCs w:val="20"/>
          <w:lang w:val="fr-FR"/>
        </w:rPr>
      </w:pPr>
    </w:p>
    <w:p w14:paraId="620674F2" w14:textId="77777777" w:rsidR="00CF78F9" w:rsidRPr="00C54E56" w:rsidRDefault="00CF78F9" w:rsidP="00CF78F9">
      <w:pPr>
        <w:rPr>
          <w:sz w:val="20"/>
          <w:szCs w:val="20"/>
          <w:lang w:val="fr-FR"/>
        </w:rPr>
      </w:pPr>
    </w:p>
    <w:p w14:paraId="0CD20D17" w14:textId="77777777" w:rsidR="00CF78F9" w:rsidRPr="00C54E56" w:rsidRDefault="00CF78F9" w:rsidP="00CF78F9">
      <w:pPr>
        <w:rPr>
          <w:sz w:val="20"/>
          <w:szCs w:val="20"/>
          <w:lang w:val="fr-FR"/>
        </w:rPr>
      </w:pPr>
    </w:p>
    <w:p w14:paraId="703DE36B" w14:textId="77777777" w:rsidR="0064241F" w:rsidRPr="00C54E56" w:rsidRDefault="0064241F" w:rsidP="008303C3">
      <w:pPr>
        <w:rPr>
          <w:sz w:val="20"/>
          <w:szCs w:val="20"/>
          <w:lang w:val="fr-FR"/>
        </w:rPr>
      </w:pPr>
    </w:p>
    <w:sectPr w:rsidR="0064241F" w:rsidRPr="00C54E56">
      <w:headerReference w:type="default" r:id="rId19"/>
      <w:footerReference w:type="even"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E7D9" w14:textId="77777777" w:rsidR="001446D6" w:rsidRDefault="001446D6" w:rsidP="00166A30">
      <w:r>
        <w:separator/>
      </w:r>
    </w:p>
  </w:endnote>
  <w:endnote w:type="continuationSeparator" w:id="0">
    <w:p w14:paraId="73E05514" w14:textId="77777777" w:rsidR="001446D6" w:rsidRDefault="001446D6" w:rsidP="0016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69606466"/>
      <w:docPartObj>
        <w:docPartGallery w:val="Page Numbers (Bottom of Page)"/>
        <w:docPartUnique/>
      </w:docPartObj>
    </w:sdtPr>
    <w:sdtContent>
      <w:p w14:paraId="5F53059A" w14:textId="29DE7B59" w:rsidR="00166A30" w:rsidRDefault="00166A30" w:rsidP="0058368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D643E70" w14:textId="77777777" w:rsidR="00166A30" w:rsidRDefault="00166A30" w:rsidP="00166A3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04347091"/>
      <w:docPartObj>
        <w:docPartGallery w:val="Page Numbers (Bottom of Page)"/>
        <w:docPartUnique/>
      </w:docPartObj>
    </w:sdtPr>
    <w:sdtContent>
      <w:p w14:paraId="61DEA683" w14:textId="2E46B1EE" w:rsidR="00166A30" w:rsidRDefault="00166A30" w:rsidP="0058368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1016502" w14:textId="77777777" w:rsidR="00166A30" w:rsidRDefault="00166A30" w:rsidP="00166A3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5646" w14:textId="77777777" w:rsidR="001446D6" w:rsidRDefault="001446D6" w:rsidP="00166A30">
      <w:r>
        <w:separator/>
      </w:r>
    </w:p>
  </w:footnote>
  <w:footnote w:type="continuationSeparator" w:id="0">
    <w:p w14:paraId="1231F7D6" w14:textId="77777777" w:rsidR="001446D6" w:rsidRDefault="001446D6" w:rsidP="00166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CB11" w14:textId="052C7F6D" w:rsidR="00166A30" w:rsidRPr="00DF624B" w:rsidRDefault="00166A30">
    <w:pPr>
      <w:pStyle w:val="En-tte"/>
      <w:rPr>
        <w:lang w:val="en-US"/>
      </w:rPr>
    </w:pPr>
    <w:r w:rsidRPr="00DF624B">
      <w:rPr>
        <w:lang w:val="en-US"/>
      </w:rPr>
      <w:t>TEST</w:t>
    </w:r>
    <w:r w:rsidR="00D5263F" w:rsidRPr="00DF624B">
      <w:rPr>
        <w:lang w:val="en-US"/>
      </w:rPr>
      <w:t xml:space="preserve"> ISQM MANAGER – AUDITYX - </w:t>
    </w:r>
    <w:r w:rsidRPr="00DF624B">
      <w:rPr>
        <w:lang w:val="en-US"/>
      </w:rPr>
      <w:t xml:space="preserve"> 30-DECEMBRE-2024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80C35"/>
    <w:multiLevelType w:val="hybridMultilevel"/>
    <w:tmpl w:val="0CF68848"/>
    <w:lvl w:ilvl="0" w:tplc="DE64562A">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5C1A32"/>
    <w:multiLevelType w:val="hybridMultilevel"/>
    <w:tmpl w:val="C340269C"/>
    <w:lvl w:ilvl="0" w:tplc="27A66366">
      <w:start w:val="19"/>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2649476">
    <w:abstractNumId w:val="0"/>
  </w:num>
  <w:num w:numId="2" w16cid:durableId="1496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C3"/>
    <w:rsid w:val="000201F7"/>
    <w:rsid w:val="00036F63"/>
    <w:rsid w:val="0004219D"/>
    <w:rsid w:val="00042907"/>
    <w:rsid w:val="00054BFA"/>
    <w:rsid w:val="000710E2"/>
    <w:rsid w:val="000940DC"/>
    <w:rsid w:val="000B7E50"/>
    <w:rsid w:val="000C0935"/>
    <w:rsid w:val="000C5F15"/>
    <w:rsid w:val="000D1E0E"/>
    <w:rsid w:val="000D3AC5"/>
    <w:rsid w:val="000D56FC"/>
    <w:rsid w:val="000E311C"/>
    <w:rsid w:val="000F25E7"/>
    <w:rsid w:val="00115756"/>
    <w:rsid w:val="001179DA"/>
    <w:rsid w:val="00131574"/>
    <w:rsid w:val="00144002"/>
    <w:rsid w:val="001444AE"/>
    <w:rsid w:val="001446D6"/>
    <w:rsid w:val="0014567C"/>
    <w:rsid w:val="001552CF"/>
    <w:rsid w:val="0015780A"/>
    <w:rsid w:val="00166603"/>
    <w:rsid w:val="00166647"/>
    <w:rsid w:val="00166A30"/>
    <w:rsid w:val="001840A8"/>
    <w:rsid w:val="0019269A"/>
    <w:rsid w:val="001C783D"/>
    <w:rsid w:val="001D076A"/>
    <w:rsid w:val="001D418C"/>
    <w:rsid w:val="0021177E"/>
    <w:rsid w:val="00222244"/>
    <w:rsid w:val="002363EE"/>
    <w:rsid w:val="00261285"/>
    <w:rsid w:val="00263900"/>
    <w:rsid w:val="00267D02"/>
    <w:rsid w:val="00283C74"/>
    <w:rsid w:val="00291102"/>
    <w:rsid w:val="002A3804"/>
    <w:rsid w:val="002B07FE"/>
    <w:rsid w:val="002B29F8"/>
    <w:rsid w:val="002C33D3"/>
    <w:rsid w:val="002C4CE3"/>
    <w:rsid w:val="002D0ED0"/>
    <w:rsid w:val="002F12C4"/>
    <w:rsid w:val="002F37FC"/>
    <w:rsid w:val="003419B8"/>
    <w:rsid w:val="00352C05"/>
    <w:rsid w:val="00364203"/>
    <w:rsid w:val="00367EA7"/>
    <w:rsid w:val="00377E2A"/>
    <w:rsid w:val="00381F44"/>
    <w:rsid w:val="00385455"/>
    <w:rsid w:val="00386AB1"/>
    <w:rsid w:val="00396433"/>
    <w:rsid w:val="003974B0"/>
    <w:rsid w:val="003A43D0"/>
    <w:rsid w:val="003B5C7F"/>
    <w:rsid w:val="003C6CFF"/>
    <w:rsid w:val="003E71EB"/>
    <w:rsid w:val="003F346C"/>
    <w:rsid w:val="003F4655"/>
    <w:rsid w:val="00426BCA"/>
    <w:rsid w:val="00427B14"/>
    <w:rsid w:val="00427ED0"/>
    <w:rsid w:val="00472CF2"/>
    <w:rsid w:val="004A2931"/>
    <w:rsid w:val="004B6C5A"/>
    <w:rsid w:val="004C19C6"/>
    <w:rsid w:val="004D2615"/>
    <w:rsid w:val="004D7C70"/>
    <w:rsid w:val="004F7BD7"/>
    <w:rsid w:val="005022E6"/>
    <w:rsid w:val="00523336"/>
    <w:rsid w:val="005253FF"/>
    <w:rsid w:val="00531EA2"/>
    <w:rsid w:val="00561758"/>
    <w:rsid w:val="00563371"/>
    <w:rsid w:val="00564A59"/>
    <w:rsid w:val="0056507E"/>
    <w:rsid w:val="005A2E13"/>
    <w:rsid w:val="005B6237"/>
    <w:rsid w:val="005F234C"/>
    <w:rsid w:val="00612D10"/>
    <w:rsid w:val="00625495"/>
    <w:rsid w:val="00626C6E"/>
    <w:rsid w:val="0064241F"/>
    <w:rsid w:val="006B1504"/>
    <w:rsid w:val="006F0055"/>
    <w:rsid w:val="006F443A"/>
    <w:rsid w:val="0070205D"/>
    <w:rsid w:val="00703962"/>
    <w:rsid w:val="00707D72"/>
    <w:rsid w:val="00732B5A"/>
    <w:rsid w:val="00761D03"/>
    <w:rsid w:val="007847F5"/>
    <w:rsid w:val="007874D1"/>
    <w:rsid w:val="00797907"/>
    <w:rsid w:val="007B2D08"/>
    <w:rsid w:val="007E38CC"/>
    <w:rsid w:val="007E4B1D"/>
    <w:rsid w:val="00810066"/>
    <w:rsid w:val="0082268C"/>
    <w:rsid w:val="008236AE"/>
    <w:rsid w:val="008303C3"/>
    <w:rsid w:val="00837802"/>
    <w:rsid w:val="00844F01"/>
    <w:rsid w:val="00852581"/>
    <w:rsid w:val="0085324B"/>
    <w:rsid w:val="00872CB7"/>
    <w:rsid w:val="00892535"/>
    <w:rsid w:val="008E39A6"/>
    <w:rsid w:val="008F0514"/>
    <w:rsid w:val="008F1A9C"/>
    <w:rsid w:val="00904599"/>
    <w:rsid w:val="00907754"/>
    <w:rsid w:val="00917E47"/>
    <w:rsid w:val="00952631"/>
    <w:rsid w:val="009952A0"/>
    <w:rsid w:val="009A6EFF"/>
    <w:rsid w:val="009D0AA0"/>
    <w:rsid w:val="009D1B8C"/>
    <w:rsid w:val="009E644B"/>
    <w:rsid w:val="009F4357"/>
    <w:rsid w:val="00A07F7E"/>
    <w:rsid w:val="00A37EBE"/>
    <w:rsid w:val="00A80B05"/>
    <w:rsid w:val="00AA5139"/>
    <w:rsid w:val="00AC3E74"/>
    <w:rsid w:val="00AC7274"/>
    <w:rsid w:val="00AD4964"/>
    <w:rsid w:val="00AE5375"/>
    <w:rsid w:val="00AF0E0F"/>
    <w:rsid w:val="00B14D26"/>
    <w:rsid w:val="00B1514E"/>
    <w:rsid w:val="00B2042F"/>
    <w:rsid w:val="00B24AB3"/>
    <w:rsid w:val="00B3734C"/>
    <w:rsid w:val="00B50806"/>
    <w:rsid w:val="00B60D67"/>
    <w:rsid w:val="00B62EDD"/>
    <w:rsid w:val="00B656E1"/>
    <w:rsid w:val="00BA74DA"/>
    <w:rsid w:val="00BB13F6"/>
    <w:rsid w:val="00BD1D08"/>
    <w:rsid w:val="00BD3B61"/>
    <w:rsid w:val="00C021AC"/>
    <w:rsid w:val="00C1100E"/>
    <w:rsid w:val="00C23A82"/>
    <w:rsid w:val="00C366C6"/>
    <w:rsid w:val="00C54E56"/>
    <w:rsid w:val="00C61F09"/>
    <w:rsid w:val="00C72F06"/>
    <w:rsid w:val="00C75986"/>
    <w:rsid w:val="00C76ED4"/>
    <w:rsid w:val="00CC4315"/>
    <w:rsid w:val="00CC6B7D"/>
    <w:rsid w:val="00CD51D7"/>
    <w:rsid w:val="00CE21F2"/>
    <w:rsid w:val="00CF1344"/>
    <w:rsid w:val="00CF1B2D"/>
    <w:rsid w:val="00CF78F9"/>
    <w:rsid w:val="00D06DB2"/>
    <w:rsid w:val="00D12E89"/>
    <w:rsid w:val="00D37A7D"/>
    <w:rsid w:val="00D5263F"/>
    <w:rsid w:val="00DB754C"/>
    <w:rsid w:val="00DC182E"/>
    <w:rsid w:val="00DC2449"/>
    <w:rsid w:val="00DF114E"/>
    <w:rsid w:val="00DF1880"/>
    <w:rsid w:val="00DF2526"/>
    <w:rsid w:val="00DF624B"/>
    <w:rsid w:val="00E15B23"/>
    <w:rsid w:val="00E22800"/>
    <w:rsid w:val="00E233FA"/>
    <w:rsid w:val="00E27010"/>
    <w:rsid w:val="00E534DE"/>
    <w:rsid w:val="00E9661F"/>
    <w:rsid w:val="00EC3498"/>
    <w:rsid w:val="00EE7932"/>
    <w:rsid w:val="00EF776C"/>
    <w:rsid w:val="00F00BE4"/>
    <w:rsid w:val="00F06B94"/>
    <w:rsid w:val="00F14DF5"/>
    <w:rsid w:val="00F177EF"/>
    <w:rsid w:val="00F20869"/>
    <w:rsid w:val="00F24C80"/>
    <w:rsid w:val="00F26F74"/>
    <w:rsid w:val="00F3374F"/>
    <w:rsid w:val="00F46436"/>
    <w:rsid w:val="00F56F3F"/>
    <w:rsid w:val="00F70CFD"/>
    <w:rsid w:val="00F73B36"/>
    <w:rsid w:val="00F77035"/>
    <w:rsid w:val="00F950F3"/>
    <w:rsid w:val="00FA0864"/>
    <w:rsid w:val="00FD5AE0"/>
    <w:rsid w:val="00FE28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6C38"/>
  <w15:chartTrackingRefBased/>
  <w15:docId w15:val="{AB50E157-C902-9E4E-A3DA-ACCF2C72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30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0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03C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03C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03C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03C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03C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03C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03C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03C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03C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03C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03C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03C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03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03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03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03C3"/>
    <w:rPr>
      <w:rFonts w:eastAsiaTheme="majorEastAsia" w:cstheme="majorBidi"/>
      <w:color w:val="272727" w:themeColor="text1" w:themeTint="D8"/>
    </w:rPr>
  </w:style>
  <w:style w:type="paragraph" w:styleId="Titre">
    <w:name w:val="Title"/>
    <w:basedOn w:val="Normal"/>
    <w:next w:val="Normal"/>
    <w:link w:val="TitreCar"/>
    <w:uiPriority w:val="10"/>
    <w:qFormat/>
    <w:rsid w:val="008303C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03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03C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03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03C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303C3"/>
    <w:rPr>
      <w:i/>
      <w:iCs/>
      <w:color w:val="404040" w:themeColor="text1" w:themeTint="BF"/>
    </w:rPr>
  </w:style>
  <w:style w:type="paragraph" w:styleId="Paragraphedeliste">
    <w:name w:val="List Paragraph"/>
    <w:basedOn w:val="Normal"/>
    <w:uiPriority w:val="34"/>
    <w:qFormat/>
    <w:rsid w:val="008303C3"/>
    <w:pPr>
      <w:ind w:left="720"/>
      <w:contextualSpacing/>
    </w:pPr>
  </w:style>
  <w:style w:type="character" w:styleId="Accentuationintense">
    <w:name w:val="Intense Emphasis"/>
    <w:basedOn w:val="Policepardfaut"/>
    <w:uiPriority w:val="21"/>
    <w:qFormat/>
    <w:rsid w:val="008303C3"/>
    <w:rPr>
      <w:i/>
      <w:iCs/>
      <w:color w:val="0F4761" w:themeColor="accent1" w:themeShade="BF"/>
    </w:rPr>
  </w:style>
  <w:style w:type="paragraph" w:styleId="Citationintense">
    <w:name w:val="Intense Quote"/>
    <w:basedOn w:val="Normal"/>
    <w:next w:val="Normal"/>
    <w:link w:val="CitationintenseCar"/>
    <w:uiPriority w:val="30"/>
    <w:qFormat/>
    <w:rsid w:val="00830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03C3"/>
    <w:rPr>
      <w:i/>
      <w:iCs/>
      <w:color w:val="0F4761" w:themeColor="accent1" w:themeShade="BF"/>
    </w:rPr>
  </w:style>
  <w:style w:type="character" w:styleId="Rfrenceintense">
    <w:name w:val="Intense Reference"/>
    <w:basedOn w:val="Policepardfaut"/>
    <w:uiPriority w:val="32"/>
    <w:qFormat/>
    <w:rsid w:val="008303C3"/>
    <w:rPr>
      <w:b/>
      <w:bCs/>
      <w:smallCaps/>
      <w:color w:val="0F4761" w:themeColor="accent1" w:themeShade="BF"/>
      <w:spacing w:val="5"/>
    </w:rPr>
  </w:style>
  <w:style w:type="paragraph" w:styleId="En-tte">
    <w:name w:val="header"/>
    <w:basedOn w:val="Normal"/>
    <w:link w:val="En-tteCar"/>
    <w:uiPriority w:val="99"/>
    <w:unhideWhenUsed/>
    <w:rsid w:val="00166A30"/>
    <w:pPr>
      <w:tabs>
        <w:tab w:val="center" w:pos="4536"/>
        <w:tab w:val="right" w:pos="9072"/>
      </w:tabs>
    </w:pPr>
  </w:style>
  <w:style w:type="character" w:customStyle="1" w:styleId="En-tteCar">
    <w:name w:val="En-tête Car"/>
    <w:basedOn w:val="Policepardfaut"/>
    <w:link w:val="En-tte"/>
    <w:uiPriority w:val="99"/>
    <w:rsid w:val="00166A30"/>
  </w:style>
  <w:style w:type="paragraph" w:styleId="Pieddepage">
    <w:name w:val="footer"/>
    <w:basedOn w:val="Normal"/>
    <w:link w:val="PieddepageCar"/>
    <w:uiPriority w:val="99"/>
    <w:unhideWhenUsed/>
    <w:rsid w:val="00166A30"/>
    <w:pPr>
      <w:tabs>
        <w:tab w:val="center" w:pos="4536"/>
        <w:tab w:val="right" w:pos="9072"/>
      </w:tabs>
    </w:pPr>
  </w:style>
  <w:style w:type="character" w:customStyle="1" w:styleId="PieddepageCar">
    <w:name w:val="Pied de page Car"/>
    <w:basedOn w:val="Policepardfaut"/>
    <w:link w:val="Pieddepage"/>
    <w:uiPriority w:val="99"/>
    <w:rsid w:val="00166A30"/>
  </w:style>
  <w:style w:type="character" w:styleId="Numrodepage">
    <w:name w:val="page number"/>
    <w:basedOn w:val="Policepardfaut"/>
    <w:uiPriority w:val="99"/>
    <w:semiHidden/>
    <w:unhideWhenUsed/>
    <w:rsid w:val="00166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300395">
      <w:bodyDiv w:val="1"/>
      <w:marLeft w:val="0"/>
      <w:marRight w:val="0"/>
      <w:marTop w:val="0"/>
      <w:marBottom w:val="0"/>
      <w:divBdr>
        <w:top w:val="none" w:sz="0" w:space="0" w:color="auto"/>
        <w:left w:val="none" w:sz="0" w:space="0" w:color="auto"/>
        <w:bottom w:val="none" w:sz="0" w:space="0" w:color="auto"/>
        <w:right w:val="none" w:sz="0" w:space="0" w:color="auto"/>
      </w:divBdr>
    </w:div>
    <w:div w:id="21293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1585</Words>
  <Characters>8723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VANNIEUWENHUYZE</dc:creator>
  <cp:keywords/>
  <dc:description/>
  <cp:lastModifiedBy>dominique Bastille</cp:lastModifiedBy>
  <cp:revision>4</cp:revision>
  <dcterms:created xsi:type="dcterms:W3CDTF">2024-12-31T10:44:00Z</dcterms:created>
  <dcterms:modified xsi:type="dcterms:W3CDTF">2025-01-08T15:46:00Z</dcterms:modified>
</cp:coreProperties>
</file>